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5F6A2" w14:textId="2DB37553" w:rsidR="00DD7F6D" w:rsidRPr="00DD7F6D" w:rsidRDefault="00DD1351" w:rsidP="00DD7F6D">
      <w:pPr>
        <w:jc w:val="center"/>
        <w:rPr>
          <w:rFonts w:ascii="Arial" w:hAnsi="Arial" w:cs="Arial"/>
          <w:b/>
          <w:bCs/>
          <w:sz w:val="32"/>
          <w:szCs w:val="32"/>
        </w:rPr>
      </w:pPr>
      <w:r w:rsidRPr="00DD7F6D">
        <w:rPr>
          <w:rFonts w:ascii="Arial" w:hAnsi="Arial" w:cs="Arial"/>
          <w:b/>
          <w:bCs/>
          <w:sz w:val="32"/>
          <w:szCs w:val="32"/>
        </w:rPr>
        <w:t>ADDLETHORPE</w:t>
      </w:r>
      <w:r w:rsidR="000B1ED3" w:rsidRPr="00DD7F6D">
        <w:rPr>
          <w:rFonts w:ascii="Arial" w:hAnsi="Arial" w:cs="Arial"/>
          <w:b/>
          <w:bCs/>
          <w:sz w:val="32"/>
          <w:szCs w:val="32"/>
        </w:rPr>
        <w:t xml:space="preserve"> PARISH COUNCIL</w:t>
      </w:r>
    </w:p>
    <w:p w14:paraId="7C4E9A50" w14:textId="79CA4145" w:rsidR="00202E2D" w:rsidRDefault="00DD7F6D" w:rsidP="00DD7F6D">
      <w:pPr>
        <w:ind w:left="720" w:firstLine="720"/>
        <w:rPr>
          <w:rFonts w:ascii="Arial" w:hAnsi="Arial" w:cs="Arial"/>
          <w:b/>
          <w:bCs/>
          <w:sz w:val="28"/>
          <w:szCs w:val="28"/>
        </w:rPr>
      </w:pPr>
      <w:r>
        <w:rPr>
          <w:rFonts w:ascii="Arial" w:hAnsi="Arial" w:cs="Arial"/>
          <w:b/>
          <w:bCs/>
          <w:sz w:val="28"/>
          <w:szCs w:val="28"/>
        </w:rPr>
        <w:t xml:space="preserve">           </w:t>
      </w:r>
      <w:r w:rsidR="005F5FB8" w:rsidRPr="000B1ED3">
        <w:rPr>
          <w:rFonts w:ascii="Arial" w:hAnsi="Arial" w:cs="Arial"/>
          <w:b/>
          <w:bCs/>
          <w:sz w:val="28"/>
          <w:szCs w:val="28"/>
        </w:rPr>
        <w:t>FINANCIAL REGULATIONS</w:t>
      </w:r>
      <w:r w:rsidR="000B1ED3" w:rsidRPr="000B1ED3">
        <w:rPr>
          <w:rFonts w:ascii="Arial" w:hAnsi="Arial" w:cs="Arial"/>
          <w:b/>
          <w:bCs/>
          <w:sz w:val="28"/>
          <w:szCs w:val="28"/>
        </w:rPr>
        <w:t xml:space="preserve"> 2024</w:t>
      </w:r>
    </w:p>
    <w:p w14:paraId="3F00B73B" w14:textId="77777777" w:rsidR="003329B0" w:rsidRDefault="003329B0" w:rsidP="009F1AF9">
      <w:pPr>
        <w:rPr>
          <w:rFonts w:ascii="Arial" w:hAnsi="Arial" w:cs="Arial"/>
          <w:b/>
          <w:bCs/>
          <w:sz w:val="28"/>
          <w:szCs w:val="28"/>
        </w:rPr>
      </w:pPr>
    </w:p>
    <w:p w14:paraId="036536F5" w14:textId="356252E9" w:rsidR="00302C6B" w:rsidRPr="003329B0" w:rsidRDefault="003329B0" w:rsidP="009F1AF9">
      <w:pPr>
        <w:rPr>
          <w:rFonts w:ascii="Arial" w:hAnsi="Arial" w:cs="Arial"/>
          <w:b/>
          <w:bCs/>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Pr="003329B0">
        <w:rPr>
          <w:rFonts w:ascii="Arial" w:hAnsi="Arial" w:cs="Arial"/>
          <w:b/>
          <w:bCs/>
        </w:rPr>
        <w:t>Page</w:t>
      </w:r>
      <w:r>
        <w:rPr>
          <w:rFonts w:ascii="Arial" w:hAnsi="Arial" w:cs="Arial"/>
          <w:b/>
          <w:bCs/>
        </w:rPr>
        <w:t xml:space="preserve"> No.</w:t>
      </w:r>
    </w:p>
    <w:p w14:paraId="7DFC15AC" w14:textId="2E818BB5" w:rsidR="00302C6B" w:rsidRDefault="00302C6B" w:rsidP="00302C6B">
      <w:pPr>
        <w:pStyle w:val="Heading1"/>
      </w:pPr>
      <w:r>
        <w:t>General………………………………………………………………………………………</w:t>
      </w:r>
      <w:r w:rsidR="0049105D">
        <w:t>….</w:t>
      </w:r>
      <w:r>
        <w:t>1</w:t>
      </w:r>
    </w:p>
    <w:p w14:paraId="42E040E7" w14:textId="4611BFF4" w:rsidR="00302C6B" w:rsidRDefault="00C75DBC" w:rsidP="00C75DBC">
      <w:pPr>
        <w:pStyle w:val="Heading1"/>
      </w:pPr>
      <w:r>
        <w:t xml:space="preserve"> Risk Management and Internal Control</w:t>
      </w:r>
      <w:r w:rsidR="00675182">
        <w:t>………………………………………………</w:t>
      </w:r>
      <w:proofErr w:type="gramStart"/>
      <w:r w:rsidR="00675182">
        <w:t>…</w:t>
      </w:r>
      <w:r w:rsidR="0049105D">
        <w:t>..</w:t>
      </w:r>
      <w:proofErr w:type="gramEnd"/>
      <w:r w:rsidR="00675182">
        <w:t>…</w:t>
      </w:r>
      <w:r w:rsidR="0049105D">
        <w:t>3</w:t>
      </w:r>
    </w:p>
    <w:p w14:paraId="0954FA33" w14:textId="30C9CBA5" w:rsidR="00C75DBC" w:rsidRDefault="00C75DBC" w:rsidP="00C75DBC">
      <w:pPr>
        <w:pStyle w:val="Heading1"/>
      </w:pPr>
      <w:r>
        <w:t>Account and Audit</w:t>
      </w:r>
      <w:r w:rsidR="00675182">
        <w:t>………………………………………………………………………</w:t>
      </w:r>
      <w:proofErr w:type="gramStart"/>
      <w:r w:rsidR="00675182">
        <w:t>…</w:t>
      </w:r>
      <w:r w:rsidR="00E06376">
        <w:t>.</w:t>
      </w:r>
      <w:r w:rsidR="00675182">
        <w:t>…</w:t>
      </w:r>
      <w:r w:rsidR="00E06376">
        <w:t>..</w:t>
      </w:r>
      <w:proofErr w:type="gramEnd"/>
      <w:r w:rsidR="00E06376">
        <w:t>4</w:t>
      </w:r>
    </w:p>
    <w:p w14:paraId="0DFF500B" w14:textId="46DEF7C3" w:rsidR="00C75DBC" w:rsidRDefault="00320FD0" w:rsidP="00320FD0">
      <w:pPr>
        <w:pStyle w:val="Heading1"/>
      </w:pPr>
      <w:r>
        <w:t>Budget and Precept Setting</w:t>
      </w:r>
      <w:r w:rsidR="00675182">
        <w:t>…………………………………………………………………….</w:t>
      </w:r>
      <w:r w:rsidR="00E06376">
        <w:t>5</w:t>
      </w:r>
    </w:p>
    <w:p w14:paraId="6D65B82B" w14:textId="44A04E16" w:rsidR="00320FD0" w:rsidRDefault="006572D7" w:rsidP="00320FD0">
      <w:pPr>
        <w:pStyle w:val="Heading1"/>
      </w:pPr>
      <w:r>
        <w:t>Procurement</w:t>
      </w:r>
      <w:r w:rsidR="00675182">
        <w:t>…………………………………………………………………………………</w:t>
      </w:r>
      <w:r w:rsidR="001D2D11">
        <w:t>.</w:t>
      </w:r>
      <w:r w:rsidR="00675182">
        <w:t>…</w:t>
      </w:r>
      <w:r w:rsidR="001D2D11">
        <w:t>6</w:t>
      </w:r>
    </w:p>
    <w:p w14:paraId="3C6447A2" w14:textId="0A6D4007" w:rsidR="006572D7" w:rsidRDefault="006572D7" w:rsidP="006572D7">
      <w:pPr>
        <w:pStyle w:val="Heading1"/>
      </w:pPr>
      <w:r>
        <w:t>Bank</w:t>
      </w:r>
      <w:r w:rsidR="00675182">
        <w:t>ing and Payments……………………………………………………………………</w:t>
      </w:r>
      <w:r w:rsidR="001D2D11">
        <w:t>...</w:t>
      </w:r>
      <w:r w:rsidR="00675182">
        <w:t>….</w:t>
      </w:r>
      <w:r w:rsidR="001D2D11">
        <w:t>7</w:t>
      </w:r>
    </w:p>
    <w:p w14:paraId="7FAA47E5" w14:textId="52A8B016" w:rsidR="00675182" w:rsidRDefault="006C16A3" w:rsidP="00675182">
      <w:pPr>
        <w:pStyle w:val="Heading1"/>
      </w:pPr>
      <w:r>
        <w:t>Electronic Payments…………………………………………………………………………….</w:t>
      </w:r>
      <w:r w:rsidR="007B33DF">
        <w:t>8</w:t>
      </w:r>
    </w:p>
    <w:p w14:paraId="5C96AA7C" w14:textId="2C782A23" w:rsidR="006C16A3" w:rsidRDefault="006C16A3" w:rsidP="006C16A3">
      <w:pPr>
        <w:pStyle w:val="Heading1"/>
      </w:pPr>
      <w:r>
        <w:t>Payment Cards………………………………………………………………………………</w:t>
      </w:r>
      <w:proofErr w:type="gramStart"/>
      <w:r>
        <w:t>…..</w:t>
      </w:r>
      <w:proofErr w:type="gramEnd"/>
      <w:r w:rsidR="007B33DF">
        <w:t>9</w:t>
      </w:r>
    </w:p>
    <w:p w14:paraId="1E8BF3EB" w14:textId="17B10A7C" w:rsidR="006C16A3" w:rsidRDefault="00421F57" w:rsidP="00421F57">
      <w:pPr>
        <w:pStyle w:val="Heading1"/>
      </w:pPr>
      <w:r>
        <w:t>Petty Cash……………………………………………………………………………………</w:t>
      </w:r>
      <w:proofErr w:type="gramStart"/>
      <w:r>
        <w:t>…</w:t>
      </w:r>
      <w:r w:rsidR="007B33DF">
        <w:t>.</w:t>
      </w:r>
      <w:r>
        <w:t>.</w:t>
      </w:r>
      <w:proofErr w:type="gramEnd"/>
      <w:r w:rsidR="007B33DF">
        <w:t>9</w:t>
      </w:r>
    </w:p>
    <w:p w14:paraId="6233EDF7" w14:textId="2ACE1FF2" w:rsidR="00421F57" w:rsidRDefault="00F4793A" w:rsidP="00421F57">
      <w:pPr>
        <w:pStyle w:val="Heading1"/>
      </w:pPr>
      <w:r>
        <w:t>Payments</w:t>
      </w:r>
      <w:r w:rsidR="00250683">
        <w:t xml:space="preserve"> Schemes and Allowances………………………………………………………</w:t>
      </w:r>
      <w:r w:rsidR="007600A8">
        <w:t>...….9</w:t>
      </w:r>
    </w:p>
    <w:p w14:paraId="4CD869DF" w14:textId="413F5FD8" w:rsidR="003D0FF3" w:rsidRPr="003D0FF3" w:rsidRDefault="00A22CCC" w:rsidP="003D0FF3">
      <w:pPr>
        <w:pStyle w:val="Heading1"/>
      </w:pPr>
      <w:r>
        <w:t>Loans and Investments……………………………………………………………………</w:t>
      </w:r>
      <w:proofErr w:type="gramStart"/>
      <w:r>
        <w:t>…..</w:t>
      </w:r>
      <w:proofErr w:type="gramEnd"/>
      <w:r w:rsidR="0059281A">
        <w:t>10</w:t>
      </w:r>
    </w:p>
    <w:p w14:paraId="4B73501F" w14:textId="0C7325A4" w:rsidR="00510C5A" w:rsidRDefault="00510C5A" w:rsidP="00510C5A">
      <w:pPr>
        <w:pStyle w:val="Heading1"/>
      </w:pPr>
      <w:r>
        <w:t>In</w:t>
      </w:r>
      <w:r w:rsidR="0007283C">
        <w:t>come</w:t>
      </w:r>
      <w:r>
        <w:t>………………………………………………………………………………………</w:t>
      </w:r>
      <w:r w:rsidR="00F2308F">
        <w:t>.</w:t>
      </w:r>
      <w:r w:rsidR="0007283C">
        <w:t>…</w:t>
      </w:r>
      <w:r w:rsidR="00F2308F">
        <w:t>10</w:t>
      </w:r>
    </w:p>
    <w:p w14:paraId="03B7A0B2" w14:textId="52F88511" w:rsidR="00D92528" w:rsidRDefault="00D92528" w:rsidP="00D92528">
      <w:pPr>
        <w:pStyle w:val="Heading1"/>
      </w:pPr>
      <w:r>
        <w:t>Payments Under Contract…………………………………………………………………</w:t>
      </w:r>
      <w:r w:rsidR="00F2308F">
        <w:t>.</w:t>
      </w:r>
      <w:r>
        <w:t>…</w:t>
      </w:r>
      <w:r w:rsidR="00F2308F">
        <w:t>1</w:t>
      </w:r>
      <w:r w:rsidR="004D7B45">
        <w:t>0</w:t>
      </w:r>
    </w:p>
    <w:p w14:paraId="1866CA42" w14:textId="748B9FE8" w:rsidR="00D92528" w:rsidRDefault="00D92528" w:rsidP="00D92528">
      <w:pPr>
        <w:pStyle w:val="Heading1"/>
      </w:pPr>
      <w:r>
        <w:t>Assets, Properties and E</w:t>
      </w:r>
      <w:r w:rsidR="0007283C">
        <w:t>states……</w:t>
      </w:r>
      <w:r>
        <w:t>…………………………………………………………</w:t>
      </w:r>
      <w:r w:rsidR="004D7B45">
        <w:t>...11</w:t>
      </w:r>
    </w:p>
    <w:p w14:paraId="5C5C6C43" w14:textId="3794BDFD" w:rsidR="0007283C" w:rsidRDefault="0007283C" w:rsidP="0007283C">
      <w:pPr>
        <w:pStyle w:val="Heading1"/>
      </w:pPr>
      <w:r>
        <w:t>Insurances……………………………………………………………………………………</w:t>
      </w:r>
      <w:r w:rsidR="0059281A">
        <w:t>…</w:t>
      </w:r>
      <w:r w:rsidR="00762AAF">
        <w:t>11</w:t>
      </w:r>
    </w:p>
    <w:p w14:paraId="6D3453AF" w14:textId="2EDCF224" w:rsidR="0007283C" w:rsidRPr="0007283C" w:rsidRDefault="009441C5" w:rsidP="009441C5">
      <w:pPr>
        <w:pStyle w:val="Heading1"/>
      </w:pPr>
      <w:r>
        <w:t>Suspension and Revi</w:t>
      </w:r>
      <w:r w:rsidR="004E6776">
        <w:t>sion</w:t>
      </w:r>
      <w:r>
        <w:t xml:space="preserve"> of Financial Regulations……</w:t>
      </w:r>
      <w:r w:rsidR="004E6776">
        <w:t>……………………</w:t>
      </w:r>
      <w:r>
        <w:t>……………</w:t>
      </w:r>
      <w:proofErr w:type="gramStart"/>
      <w:r>
        <w:t>…</w:t>
      </w:r>
      <w:r w:rsidR="00405678">
        <w:t>..</w:t>
      </w:r>
      <w:proofErr w:type="gramEnd"/>
      <w:r w:rsidR="00405678">
        <w:t>12</w:t>
      </w:r>
    </w:p>
    <w:p w14:paraId="67ED5BA3" w14:textId="791F9E85" w:rsidR="0007283C" w:rsidRPr="0007283C" w:rsidRDefault="004E6776" w:rsidP="002F13B4">
      <w:pPr>
        <w:tabs>
          <w:tab w:val="right" w:pos="9026"/>
        </w:tabs>
      </w:pPr>
      <w:r w:rsidRPr="002F13B4">
        <w:rPr>
          <w:rFonts w:ascii="Gotham Bold" w:hAnsi="Gotham Bold"/>
          <w:b/>
          <w:bCs/>
        </w:rPr>
        <w:t>Appendix 1 – Tender Process</w:t>
      </w:r>
      <w:r w:rsidR="003329B0">
        <w:rPr>
          <w:rFonts w:ascii="Gotham Bold" w:hAnsi="Gotham Bold"/>
          <w:b/>
          <w:bCs/>
        </w:rPr>
        <w:t>………………………………………………………………………13</w:t>
      </w:r>
    </w:p>
    <w:p w14:paraId="2BB65A99" w14:textId="6FCFACE3" w:rsidR="00675182" w:rsidRPr="00675182" w:rsidRDefault="00675182" w:rsidP="00675182"/>
    <w:p w14:paraId="510D00BF" w14:textId="77777777" w:rsidR="00320FD0" w:rsidRPr="00320FD0" w:rsidRDefault="00320FD0" w:rsidP="00320FD0"/>
    <w:p w14:paraId="5C6B2A49" w14:textId="77777777" w:rsidR="00302C6B" w:rsidRPr="00302C6B" w:rsidRDefault="00302C6B" w:rsidP="00302C6B"/>
    <w:sdt>
      <w:sdtPr>
        <w:rPr>
          <w:rFonts w:asciiTheme="minorHAnsi" w:hAnsiTheme="minorHAnsi"/>
          <w:b w:val="0"/>
          <w:lang w:val="en-GB"/>
        </w:rPr>
        <w:id w:val="1084336807"/>
        <w:docPartObj>
          <w:docPartGallery w:val="Table of Contents"/>
          <w:docPartUnique/>
        </w:docPartObj>
      </w:sdtPr>
      <w:sdtEndPr>
        <w:rPr>
          <w:bCs/>
          <w:noProof/>
        </w:rPr>
      </w:sdtEndPr>
      <w:sdtContent>
        <w:p w14:paraId="4AE132A9" w14:textId="783C93FC" w:rsidR="00320FD0" w:rsidRDefault="00320FD0" w:rsidP="00320FD0">
          <w:pPr>
            <w:pStyle w:val="TOCHeading"/>
            <w:numPr>
              <w:ilvl w:val="0"/>
              <w:numId w:val="0"/>
            </w:numPr>
            <w:ind w:left="360"/>
          </w:pPr>
        </w:p>
        <w:p w14:paraId="313E25CC" w14:textId="6D56E34E" w:rsidR="00320FD0" w:rsidRDefault="00A26A37" w:rsidP="00320FD0">
          <w:pPr>
            <w:rPr>
              <w:b/>
              <w:bCs/>
              <w:noProof/>
            </w:rPr>
          </w:pPr>
        </w:p>
      </w:sdtContent>
    </w:sdt>
    <w:p w14:paraId="37541857" w14:textId="77777777" w:rsidR="000B1ED3" w:rsidRPr="000B1ED3" w:rsidRDefault="000B1ED3" w:rsidP="009F1AF9">
      <w:pPr>
        <w:rPr>
          <w:rFonts w:ascii="Arial" w:hAnsi="Arial" w:cs="Arial"/>
          <w:b/>
          <w:bCs/>
          <w:sz w:val="28"/>
          <w:szCs w:val="28"/>
        </w:rPr>
      </w:pPr>
    </w:p>
    <w:p w14:paraId="32ED5781" w14:textId="19598965" w:rsidR="00095B8B" w:rsidRDefault="00095B8B"/>
    <w:p w14:paraId="67AFA64A" w14:textId="0EBDD647" w:rsidR="009E68C5" w:rsidRPr="009F1AF9" w:rsidRDefault="009E68C5" w:rsidP="009F1AF9">
      <w:pPr>
        <w:rPr>
          <w:rFonts w:ascii="Arial" w:hAnsi="Arial" w:cs="Arial"/>
        </w:rPr>
      </w:pPr>
      <w:r w:rsidRPr="009F1AF9">
        <w:rPr>
          <w:rFonts w:ascii="Arial" w:hAnsi="Arial" w:cs="Arial"/>
        </w:rPr>
        <w:t xml:space="preserve">These Financial Regulations adopted by the </w:t>
      </w:r>
      <w:r w:rsidR="00095B8B">
        <w:rPr>
          <w:rFonts w:ascii="Arial" w:hAnsi="Arial" w:cs="Arial"/>
        </w:rPr>
        <w:t>C</w:t>
      </w:r>
      <w:r w:rsidRPr="009F1AF9">
        <w:rPr>
          <w:rFonts w:ascii="Arial" w:hAnsi="Arial" w:cs="Arial"/>
        </w:rPr>
        <w:t>ouncil at its meeting held on</w:t>
      </w:r>
      <w:r w:rsidR="00CE2DED">
        <w:rPr>
          <w:rFonts w:ascii="Arial" w:hAnsi="Arial" w:cs="Arial"/>
        </w:rPr>
        <w:t xml:space="preserve"> </w:t>
      </w:r>
      <w:r w:rsidR="00433CB9">
        <w:rPr>
          <w:rFonts w:ascii="Arial" w:hAnsi="Arial" w:cs="Arial"/>
        </w:rPr>
        <w:t>21</w:t>
      </w:r>
      <w:r w:rsidR="00433CB9" w:rsidRPr="00433CB9">
        <w:rPr>
          <w:rFonts w:ascii="Arial" w:hAnsi="Arial" w:cs="Arial"/>
          <w:vertAlign w:val="superscript"/>
        </w:rPr>
        <w:t>st</w:t>
      </w:r>
      <w:r w:rsidR="00433CB9">
        <w:rPr>
          <w:rFonts w:ascii="Arial" w:hAnsi="Arial" w:cs="Arial"/>
        </w:rPr>
        <w:t xml:space="preserve"> </w:t>
      </w:r>
      <w:r w:rsidR="00A26A37">
        <w:rPr>
          <w:rFonts w:ascii="Arial" w:hAnsi="Arial" w:cs="Arial"/>
        </w:rPr>
        <w:t xml:space="preserve">January </w:t>
      </w:r>
      <w:r w:rsidR="00CE2DED">
        <w:rPr>
          <w:rFonts w:ascii="Arial" w:hAnsi="Arial" w:cs="Arial"/>
        </w:rPr>
        <w:t>25.</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lastRenderedPageBreak/>
        <w:br w:type="page"/>
      </w:r>
    </w:p>
    <w:p w14:paraId="673E82C1" w14:textId="72EEB158" w:rsidR="009E68C5" w:rsidRPr="009F1AF9" w:rsidRDefault="006572D7" w:rsidP="006572D7">
      <w:pPr>
        <w:pStyle w:val="Heading1"/>
        <w:numPr>
          <w:ilvl w:val="0"/>
          <w:numId w:val="0"/>
        </w:numPr>
        <w:rPr>
          <w:rFonts w:ascii="Arial" w:hAnsi="Arial" w:cs="Arial"/>
        </w:rPr>
      </w:pPr>
      <w:bookmarkStart w:id="0" w:name="_Toc187241365"/>
      <w:r>
        <w:rPr>
          <w:rFonts w:ascii="Arial" w:hAnsi="Arial" w:cs="Arial"/>
        </w:rPr>
        <w:lastRenderedPageBreak/>
        <w:t xml:space="preserve">  1.0 </w:t>
      </w:r>
      <w:r w:rsidR="009E68C5" w:rsidRPr="009F1AF9">
        <w:rPr>
          <w:rFonts w:ascii="Arial" w:hAnsi="Arial" w:cs="Arial"/>
        </w:rPr>
        <w:t>General</w:t>
      </w:r>
      <w:bookmarkEnd w:id="0"/>
      <w:r w:rsidR="0030060A" w:rsidRPr="009F1AF9">
        <w:rPr>
          <w:rFonts w:ascii="Arial" w:hAnsi="Arial" w:cs="Arial"/>
        </w:rPr>
        <w:t xml:space="preserve">  </w:t>
      </w:r>
    </w:p>
    <w:p w14:paraId="6965F7F6" w14:textId="0F5455FF" w:rsidR="006572D7" w:rsidRDefault="006572D7" w:rsidP="006572D7">
      <w:pPr>
        <w:spacing w:after="120"/>
        <w:ind w:left="142"/>
        <w:rPr>
          <w:rFonts w:ascii="Arial" w:hAnsi="Arial" w:cs="Arial"/>
        </w:rPr>
      </w:pPr>
      <w:r w:rsidRPr="006572D7">
        <w:rPr>
          <w:rFonts w:ascii="Arial" w:hAnsi="Arial" w:cs="Arial"/>
          <w:b/>
          <w:bCs/>
        </w:rPr>
        <w:t>1.</w:t>
      </w:r>
      <w:proofErr w:type="gramStart"/>
      <w:r w:rsidRPr="006572D7">
        <w:rPr>
          <w:rFonts w:ascii="Arial" w:hAnsi="Arial" w:cs="Arial"/>
          <w:b/>
          <w:bCs/>
        </w:rPr>
        <w:t>1.</w:t>
      </w:r>
      <w:r w:rsidR="009E68C5" w:rsidRPr="006572D7">
        <w:rPr>
          <w:rFonts w:ascii="Arial" w:hAnsi="Arial" w:cs="Arial"/>
        </w:rPr>
        <w:t>These</w:t>
      </w:r>
      <w:proofErr w:type="gramEnd"/>
      <w:r w:rsidR="009E68C5" w:rsidRPr="006572D7">
        <w:rPr>
          <w:rFonts w:ascii="Arial" w:hAnsi="Arial" w:cs="Arial"/>
        </w:rPr>
        <w:t xml:space="preserve"> </w:t>
      </w:r>
      <w:r w:rsidR="00A129DC" w:rsidRPr="006572D7">
        <w:rPr>
          <w:rFonts w:ascii="Arial" w:hAnsi="Arial" w:cs="Arial"/>
        </w:rPr>
        <w:t>F</w:t>
      </w:r>
      <w:r w:rsidR="009E68C5" w:rsidRPr="006572D7">
        <w:rPr>
          <w:rFonts w:ascii="Arial" w:hAnsi="Arial" w:cs="Arial"/>
        </w:rPr>
        <w:t xml:space="preserve">inancial </w:t>
      </w:r>
      <w:r w:rsidR="00A129DC" w:rsidRPr="006572D7">
        <w:rPr>
          <w:rFonts w:ascii="Arial" w:hAnsi="Arial" w:cs="Arial"/>
        </w:rPr>
        <w:t>R</w:t>
      </w:r>
      <w:r w:rsidR="009E68C5" w:rsidRPr="006572D7">
        <w:rPr>
          <w:rFonts w:ascii="Arial" w:hAnsi="Arial" w:cs="Arial"/>
        </w:rPr>
        <w:t xml:space="preserve">egulations govern the financial management </w:t>
      </w:r>
      <w:r w:rsidR="00C85202" w:rsidRPr="006572D7">
        <w:rPr>
          <w:rFonts w:ascii="Arial" w:hAnsi="Arial" w:cs="Arial"/>
        </w:rPr>
        <w:t xml:space="preserve">of </w:t>
      </w:r>
      <w:r w:rsidR="009E68C5" w:rsidRPr="006572D7">
        <w:rPr>
          <w:rFonts w:ascii="Arial" w:hAnsi="Arial" w:cs="Arial"/>
        </w:rPr>
        <w:t xml:space="preserve">the </w:t>
      </w:r>
      <w:r w:rsidR="00445ACB">
        <w:rPr>
          <w:rFonts w:ascii="Arial" w:hAnsi="Arial" w:cs="Arial"/>
        </w:rPr>
        <w:t>C</w:t>
      </w:r>
      <w:r w:rsidR="009E68C5" w:rsidRPr="006572D7">
        <w:rPr>
          <w:rFonts w:ascii="Arial" w:hAnsi="Arial" w:cs="Arial"/>
        </w:rPr>
        <w:t xml:space="preserve">ouncil and may only be amended or varied by resolution of the </w:t>
      </w:r>
      <w:r w:rsidR="003329B0">
        <w:rPr>
          <w:rFonts w:ascii="Arial" w:hAnsi="Arial" w:cs="Arial"/>
        </w:rPr>
        <w:t>C</w:t>
      </w:r>
      <w:r w:rsidR="009E68C5" w:rsidRPr="006572D7">
        <w:rPr>
          <w:rFonts w:ascii="Arial" w:hAnsi="Arial" w:cs="Arial"/>
        </w:rPr>
        <w:t xml:space="preserve">ouncil. </w:t>
      </w:r>
      <w:r w:rsidR="000F1249" w:rsidRPr="006572D7">
        <w:rPr>
          <w:rFonts w:ascii="Arial" w:hAnsi="Arial" w:cs="Arial"/>
        </w:rPr>
        <w:t>They</w:t>
      </w:r>
      <w:r w:rsidR="009E68C5" w:rsidRPr="006572D7">
        <w:rPr>
          <w:rFonts w:ascii="Arial" w:hAnsi="Arial" w:cs="Arial"/>
        </w:rPr>
        <w:t xml:space="preserve"> are one of the </w:t>
      </w:r>
      <w:r w:rsidR="00445ACB">
        <w:rPr>
          <w:rFonts w:ascii="Arial" w:hAnsi="Arial" w:cs="Arial"/>
        </w:rPr>
        <w:t>C</w:t>
      </w:r>
      <w:r w:rsidR="009E68C5" w:rsidRPr="006572D7">
        <w:rPr>
          <w:rFonts w:ascii="Arial" w:hAnsi="Arial" w:cs="Arial"/>
        </w:rPr>
        <w:t>ouncil’s governing documents</w:t>
      </w:r>
      <w:r w:rsidR="000F1249" w:rsidRPr="006572D7">
        <w:rPr>
          <w:rFonts w:ascii="Arial" w:hAnsi="Arial" w:cs="Arial"/>
        </w:rPr>
        <w:t xml:space="preserve"> and sh</w:t>
      </w:r>
      <w:r w:rsidR="00E71629" w:rsidRPr="006572D7">
        <w:rPr>
          <w:rFonts w:ascii="Arial" w:hAnsi="Arial" w:cs="Arial"/>
        </w:rPr>
        <w:t>all</w:t>
      </w:r>
      <w:r w:rsidR="000F1249" w:rsidRPr="006572D7">
        <w:rPr>
          <w:rFonts w:ascii="Arial" w:hAnsi="Arial" w:cs="Arial"/>
        </w:rPr>
        <w:t xml:space="preserve"> be</w:t>
      </w:r>
      <w:r w:rsidR="009E68C5" w:rsidRPr="006572D7">
        <w:rPr>
          <w:rFonts w:ascii="Arial" w:hAnsi="Arial" w:cs="Arial"/>
        </w:rPr>
        <w:t xml:space="preserve"> observed in conjunction with the </w:t>
      </w:r>
      <w:r w:rsidR="003329B0">
        <w:rPr>
          <w:rFonts w:ascii="Arial" w:hAnsi="Arial" w:cs="Arial"/>
        </w:rPr>
        <w:t>C</w:t>
      </w:r>
      <w:r w:rsidR="009E68C5" w:rsidRPr="006572D7">
        <w:rPr>
          <w:rFonts w:ascii="Arial" w:hAnsi="Arial" w:cs="Arial"/>
        </w:rPr>
        <w:t xml:space="preserve">ouncil’s </w:t>
      </w:r>
      <w:r w:rsidR="00D06975" w:rsidRPr="006572D7">
        <w:rPr>
          <w:rFonts w:ascii="Arial" w:hAnsi="Arial" w:cs="Arial"/>
        </w:rPr>
        <w:t>S</w:t>
      </w:r>
      <w:r w:rsidR="009E68C5" w:rsidRPr="006572D7">
        <w:rPr>
          <w:rFonts w:ascii="Arial" w:hAnsi="Arial" w:cs="Arial"/>
        </w:rPr>
        <w:t xml:space="preserve">tanding </w:t>
      </w:r>
      <w:r w:rsidR="00D06975" w:rsidRPr="006572D7">
        <w:rPr>
          <w:rFonts w:ascii="Arial" w:hAnsi="Arial" w:cs="Arial"/>
        </w:rPr>
        <w:t>O</w:t>
      </w:r>
      <w:r w:rsidR="009E68C5" w:rsidRPr="006572D7">
        <w:rPr>
          <w:rFonts w:ascii="Arial" w:hAnsi="Arial" w:cs="Arial"/>
        </w:rPr>
        <w:t>rders</w:t>
      </w:r>
      <w:r w:rsidR="00945A4F" w:rsidRPr="006572D7">
        <w:rPr>
          <w:rFonts w:ascii="Arial" w:hAnsi="Arial" w:cs="Arial"/>
        </w:rPr>
        <w:t>.</w:t>
      </w:r>
      <w:r w:rsidR="00B67977" w:rsidRPr="006572D7">
        <w:rPr>
          <w:rFonts w:ascii="Arial" w:hAnsi="Arial" w:cs="Arial"/>
        </w:rPr>
        <w:t xml:space="preserve"> </w:t>
      </w:r>
    </w:p>
    <w:p w14:paraId="4CC45FC6" w14:textId="7016CB76" w:rsidR="00093F2F" w:rsidRPr="006572D7" w:rsidRDefault="006572D7" w:rsidP="006572D7">
      <w:pPr>
        <w:spacing w:after="120"/>
        <w:ind w:left="142"/>
        <w:rPr>
          <w:rFonts w:ascii="Arial" w:hAnsi="Arial" w:cs="Arial"/>
        </w:rPr>
      </w:pPr>
      <w:r w:rsidRPr="006572D7">
        <w:rPr>
          <w:rFonts w:ascii="Arial" w:hAnsi="Arial" w:cs="Arial"/>
          <w:b/>
          <w:bCs/>
        </w:rPr>
        <w:t>1.</w:t>
      </w:r>
      <w:proofErr w:type="gramStart"/>
      <w:r w:rsidRPr="006572D7">
        <w:rPr>
          <w:rFonts w:ascii="Arial" w:hAnsi="Arial" w:cs="Arial"/>
          <w:b/>
          <w:bCs/>
        </w:rPr>
        <w:t>2.</w:t>
      </w:r>
      <w:r w:rsidR="00093F2F" w:rsidRPr="006572D7">
        <w:rPr>
          <w:rFonts w:ascii="Arial" w:hAnsi="Arial" w:cs="Arial"/>
        </w:rPr>
        <w:t>Councillors</w:t>
      </w:r>
      <w:proofErr w:type="gramEnd"/>
      <w:r w:rsidR="00093F2F" w:rsidRPr="006572D7">
        <w:rPr>
          <w:rFonts w:ascii="Arial" w:hAnsi="Arial" w:cs="Arial"/>
        </w:rPr>
        <w:t xml:space="preserve"> are expected to follow these </w:t>
      </w:r>
      <w:r w:rsidR="00D06975" w:rsidRPr="006572D7">
        <w:rPr>
          <w:rFonts w:ascii="Arial" w:hAnsi="Arial" w:cs="Arial"/>
        </w:rPr>
        <w:t>r</w:t>
      </w:r>
      <w:r w:rsidR="00093F2F" w:rsidRPr="006572D7">
        <w:rPr>
          <w:rFonts w:ascii="Arial" w:hAnsi="Arial" w:cs="Arial"/>
        </w:rPr>
        <w:t xml:space="preserve">egulations and not to entice employees to breach them. Failure to follow these </w:t>
      </w:r>
      <w:r w:rsidR="00D06975" w:rsidRPr="006572D7">
        <w:rPr>
          <w:rFonts w:ascii="Arial" w:hAnsi="Arial" w:cs="Arial"/>
        </w:rPr>
        <w:t>r</w:t>
      </w:r>
      <w:r w:rsidR="00093F2F" w:rsidRPr="006572D7">
        <w:rPr>
          <w:rFonts w:ascii="Arial" w:hAnsi="Arial" w:cs="Arial"/>
        </w:rPr>
        <w:t>egulations brings the office of councillor into disrepute.</w:t>
      </w:r>
    </w:p>
    <w:p w14:paraId="249AFF41" w14:textId="7DC47DF5" w:rsidR="00093F2F" w:rsidRPr="006572D7" w:rsidRDefault="006572D7" w:rsidP="006572D7">
      <w:pPr>
        <w:spacing w:after="120"/>
        <w:ind w:left="142"/>
        <w:rPr>
          <w:rFonts w:ascii="Arial" w:hAnsi="Arial" w:cs="Arial"/>
        </w:rPr>
      </w:pPr>
      <w:r w:rsidRPr="006572D7">
        <w:rPr>
          <w:rFonts w:ascii="Arial" w:hAnsi="Arial" w:cs="Arial"/>
          <w:b/>
          <w:bCs/>
        </w:rPr>
        <w:t>1.</w:t>
      </w:r>
      <w:proofErr w:type="gramStart"/>
      <w:r w:rsidRPr="006572D7">
        <w:rPr>
          <w:rFonts w:ascii="Arial" w:hAnsi="Arial" w:cs="Arial"/>
          <w:b/>
          <w:bCs/>
        </w:rPr>
        <w:t>3.</w:t>
      </w:r>
      <w:r w:rsidR="00093F2F" w:rsidRPr="006572D7">
        <w:rPr>
          <w:rFonts w:ascii="Arial" w:hAnsi="Arial" w:cs="Arial"/>
        </w:rPr>
        <w:t>Wilful</w:t>
      </w:r>
      <w:proofErr w:type="gramEnd"/>
      <w:r w:rsidR="00093F2F" w:rsidRPr="006572D7">
        <w:rPr>
          <w:rFonts w:ascii="Arial" w:hAnsi="Arial" w:cs="Arial"/>
        </w:rPr>
        <w:t xml:space="preserve"> breach of these </w:t>
      </w:r>
      <w:r w:rsidR="00D06975" w:rsidRPr="006572D7">
        <w:rPr>
          <w:rFonts w:ascii="Arial" w:hAnsi="Arial" w:cs="Arial"/>
        </w:rPr>
        <w:t>r</w:t>
      </w:r>
      <w:r w:rsidR="00093F2F" w:rsidRPr="006572D7">
        <w:rPr>
          <w:rFonts w:ascii="Arial" w:hAnsi="Arial" w:cs="Arial"/>
        </w:rPr>
        <w:t>egulations by an employee may result in disciplinary proceedings.</w:t>
      </w:r>
    </w:p>
    <w:p w14:paraId="6D26BD84" w14:textId="61BC8549" w:rsidR="00F82A70" w:rsidRPr="006572D7" w:rsidRDefault="006572D7" w:rsidP="006572D7">
      <w:pPr>
        <w:spacing w:after="120"/>
        <w:ind w:left="142"/>
        <w:rPr>
          <w:rFonts w:ascii="Arial" w:hAnsi="Arial" w:cs="Arial"/>
        </w:rPr>
      </w:pPr>
      <w:r w:rsidRPr="006572D7">
        <w:rPr>
          <w:rFonts w:ascii="Arial" w:hAnsi="Arial" w:cs="Arial"/>
          <w:b/>
          <w:bCs/>
        </w:rPr>
        <w:t>1.</w:t>
      </w:r>
      <w:proofErr w:type="gramStart"/>
      <w:r w:rsidRPr="006572D7">
        <w:rPr>
          <w:rFonts w:ascii="Arial" w:hAnsi="Arial" w:cs="Arial"/>
          <w:b/>
          <w:bCs/>
        </w:rPr>
        <w:t>4.</w:t>
      </w:r>
      <w:r w:rsidR="00F82A70" w:rsidRPr="006572D7">
        <w:rPr>
          <w:rFonts w:ascii="Arial" w:hAnsi="Arial" w:cs="Arial"/>
        </w:rPr>
        <w:t>In</w:t>
      </w:r>
      <w:proofErr w:type="gramEnd"/>
      <w:r w:rsidR="00F82A70" w:rsidRPr="006572D7">
        <w:rPr>
          <w:rFonts w:ascii="Arial" w:hAnsi="Arial" w:cs="Arial"/>
        </w:rPr>
        <w:t xml:space="preserve">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0EECE378" w:rsidR="00292C38" w:rsidRPr="008D7000" w:rsidRDefault="008D7000" w:rsidP="008D7000">
      <w:pPr>
        <w:spacing w:after="120"/>
        <w:ind w:left="142"/>
        <w:rPr>
          <w:rFonts w:ascii="Arial" w:hAnsi="Arial" w:cs="Arial"/>
        </w:rPr>
      </w:pPr>
      <w:r w:rsidRPr="008D7000">
        <w:rPr>
          <w:rFonts w:ascii="Arial" w:hAnsi="Arial" w:cs="Arial"/>
          <w:b/>
          <w:bCs/>
        </w:rPr>
        <w:t>1.</w:t>
      </w:r>
      <w:proofErr w:type="gramStart"/>
      <w:r w:rsidRPr="008D7000">
        <w:rPr>
          <w:rFonts w:ascii="Arial" w:hAnsi="Arial" w:cs="Arial"/>
          <w:b/>
          <w:bCs/>
        </w:rPr>
        <w:t>5.</w:t>
      </w:r>
      <w:r w:rsidR="00292C38" w:rsidRPr="008D7000">
        <w:rPr>
          <w:rFonts w:ascii="Arial" w:hAnsi="Arial" w:cs="Arial"/>
        </w:rPr>
        <w:t>The</w:t>
      </w:r>
      <w:proofErr w:type="gramEnd"/>
      <w:r w:rsidR="00292C38" w:rsidRPr="008D7000">
        <w:rPr>
          <w:rFonts w:ascii="Arial" w:hAnsi="Arial" w:cs="Arial"/>
        </w:rPr>
        <w:t xml:space="preserve"> Responsible Financial Officer (RFO) holds a statutory office, appointed by the council. The Clerk has been appointed as RFO and these regulations apply accordingly</w:t>
      </w:r>
      <w:proofErr w:type="gramStart"/>
      <w:r w:rsidR="00292C38" w:rsidRPr="008D7000">
        <w:rPr>
          <w:rFonts w:ascii="Arial" w:hAnsi="Arial" w:cs="Arial"/>
        </w:rPr>
        <w:t>.]</w:t>
      </w:r>
      <w:r w:rsidR="00D8566E" w:rsidRPr="008D7000">
        <w:rPr>
          <w:rFonts w:ascii="Arial" w:hAnsi="Arial" w:cs="Arial"/>
        </w:rPr>
        <w:t>The</w:t>
      </w:r>
      <w:proofErr w:type="gramEnd"/>
      <w:r w:rsidR="00D8566E" w:rsidRPr="008D7000">
        <w:rPr>
          <w:rFonts w:ascii="Arial" w:hAnsi="Arial" w:cs="Arial"/>
        </w:rPr>
        <w:t xml:space="preserv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05A6AAC7" w14:textId="77777777" w:rsidR="00637EBB" w:rsidRDefault="00637EBB" w:rsidP="00637EBB">
      <w:pPr>
        <w:spacing w:after="120" w:line="240" w:lineRule="auto"/>
        <w:rPr>
          <w:rFonts w:ascii="Arial" w:hAnsi="Arial" w:cs="Arial"/>
        </w:rPr>
      </w:pPr>
    </w:p>
    <w:p w14:paraId="191CE607" w14:textId="77777777" w:rsidR="00637EBB" w:rsidRDefault="00637EBB" w:rsidP="00637EBB">
      <w:pPr>
        <w:spacing w:after="120" w:line="240" w:lineRule="auto"/>
        <w:rPr>
          <w:rFonts w:ascii="Arial" w:hAnsi="Arial" w:cs="Arial"/>
        </w:rPr>
      </w:pPr>
    </w:p>
    <w:p w14:paraId="6340CD8F" w14:textId="77777777" w:rsidR="00555BAA" w:rsidRPr="00637EBB" w:rsidRDefault="00555BAA" w:rsidP="00637EBB">
      <w:pPr>
        <w:spacing w:after="120" w:line="240" w:lineRule="auto"/>
        <w:rPr>
          <w:rFonts w:ascii="Arial" w:hAnsi="Arial" w:cs="Arial"/>
        </w:rPr>
      </w:pPr>
    </w:p>
    <w:p w14:paraId="6ED37B0B" w14:textId="08704795" w:rsidR="007C1480" w:rsidRPr="00D674DB" w:rsidRDefault="00D674DB" w:rsidP="00D674DB">
      <w:pPr>
        <w:spacing w:after="120"/>
        <w:ind w:left="142"/>
        <w:rPr>
          <w:rFonts w:ascii="Arial" w:hAnsi="Arial" w:cs="Arial"/>
          <w:b/>
          <w:bCs/>
        </w:rPr>
      </w:pPr>
      <w:r>
        <w:rPr>
          <w:rFonts w:ascii="Arial" w:hAnsi="Arial" w:cs="Arial"/>
          <w:b/>
          <w:bCs/>
        </w:rPr>
        <w:t>1.</w:t>
      </w:r>
      <w:proofErr w:type="gramStart"/>
      <w:r>
        <w:rPr>
          <w:rFonts w:ascii="Arial" w:hAnsi="Arial" w:cs="Arial"/>
          <w:b/>
          <w:bCs/>
        </w:rPr>
        <w:t>6.</w:t>
      </w:r>
      <w:r w:rsidR="007C1480" w:rsidRPr="00D674DB">
        <w:rPr>
          <w:rFonts w:ascii="Arial" w:hAnsi="Arial" w:cs="Arial"/>
          <w:b/>
          <w:bCs/>
        </w:rPr>
        <w:t>The</w:t>
      </w:r>
      <w:proofErr w:type="gramEnd"/>
      <w:r w:rsidR="007C1480" w:rsidRPr="00D674DB">
        <w:rPr>
          <w:rFonts w:ascii="Arial" w:hAnsi="Arial" w:cs="Arial"/>
          <w:b/>
          <w:bCs/>
        </w:rPr>
        <w:t xml:space="preserve"> </w:t>
      </w:r>
      <w:r>
        <w:rPr>
          <w:rFonts w:ascii="Arial" w:hAnsi="Arial" w:cs="Arial"/>
          <w:b/>
          <w:bCs/>
        </w:rPr>
        <w:t>C</w:t>
      </w:r>
      <w:r w:rsidR="007C1480" w:rsidRPr="00D674DB">
        <w:rPr>
          <w:rFonts w:ascii="Arial" w:hAnsi="Arial" w:cs="Arial"/>
          <w:b/>
          <w:bCs/>
        </w:rPr>
        <w:t>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309BD289" w:rsidR="007C1480" w:rsidRPr="00D674DB" w:rsidRDefault="00D674DB" w:rsidP="00D674DB">
      <w:pPr>
        <w:spacing w:after="120"/>
        <w:ind w:left="142"/>
        <w:rPr>
          <w:rFonts w:ascii="Arial" w:hAnsi="Arial" w:cs="Arial"/>
        </w:rPr>
      </w:pPr>
      <w:r w:rsidRPr="00675182">
        <w:rPr>
          <w:rFonts w:ascii="Arial" w:hAnsi="Arial" w:cs="Arial"/>
          <w:b/>
          <w:bCs/>
        </w:rPr>
        <w:t>1.</w:t>
      </w:r>
      <w:proofErr w:type="gramStart"/>
      <w:r w:rsidRPr="00675182">
        <w:rPr>
          <w:rFonts w:ascii="Arial" w:hAnsi="Arial" w:cs="Arial"/>
          <w:b/>
          <w:bCs/>
        </w:rPr>
        <w:t>7.</w:t>
      </w:r>
      <w:r w:rsidR="007C1480" w:rsidRPr="00D674DB">
        <w:rPr>
          <w:rFonts w:ascii="Arial" w:hAnsi="Arial" w:cs="Arial"/>
        </w:rPr>
        <w:t>In</w:t>
      </w:r>
      <w:proofErr w:type="gramEnd"/>
      <w:r w:rsidR="007C1480" w:rsidRPr="00D674DB">
        <w:rPr>
          <w:rFonts w:ascii="Arial" w:hAnsi="Arial" w:cs="Arial"/>
        </w:rPr>
        <w:t xml:space="preserve"> addition, the </w:t>
      </w:r>
      <w:r w:rsidR="00675182">
        <w:rPr>
          <w:rFonts w:ascii="Arial" w:hAnsi="Arial" w:cs="Arial"/>
        </w:rPr>
        <w:t>C</w:t>
      </w:r>
      <w:r w:rsidR="007C1480" w:rsidRPr="00D674DB">
        <w:rPr>
          <w:rFonts w:ascii="Arial" w:hAnsi="Arial" w:cs="Arial"/>
        </w:rPr>
        <w:t xml:space="preserve">ouncil </w:t>
      </w:r>
      <w:r w:rsidR="007F2899" w:rsidRPr="00D674DB">
        <w:rPr>
          <w:rFonts w:ascii="Arial" w:hAnsi="Arial" w:cs="Arial"/>
        </w:rPr>
        <w:t>shall</w:t>
      </w:r>
      <w:r w:rsidR="007C1480" w:rsidRPr="00D674DB">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779D7946"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r w:rsidR="00555BAA">
        <w:rPr>
          <w:rFonts w:ascii="Arial" w:hAnsi="Arial" w:cs="Arial"/>
        </w:rPr>
        <w:t>£200</w:t>
      </w:r>
      <w:r w:rsidRPr="009F1AF9">
        <w:rPr>
          <w:rFonts w:ascii="Arial" w:hAnsi="Arial" w:cs="Arial"/>
        </w:rPr>
        <w:t>; and</w:t>
      </w:r>
    </w:p>
    <w:p w14:paraId="2B9C5494" w14:textId="40767784" w:rsidR="007C1480" w:rsidRPr="0006318B" w:rsidRDefault="007C1480" w:rsidP="0006318B">
      <w:pPr>
        <w:pStyle w:val="Heading1"/>
        <w:numPr>
          <w:ilvl w:val="0"/>
          <w:numId w:val="64"/>
        </w:numPr>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8724136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06318B">
        <w:rPr>
          <w:rFonts w:ascii="Arial" w:hAnsi="Arial" w:cs="Arial"/>
        </w:rPr>
        <w:t>Risk management</w:t>
      </w:r>
      <w:r w:rsidR="00754644" w:rsidRPr="0006318B">
        <w:rPr>
          <w:rFonts w:ascii="Arial" w:hAnsi="Arial" w:cs="Arial"/>
        </w:rPr>
        <w:t xml:space="preserve"> and </w:t>
      </w:r>
      <w:r w:rsidR="00177623" w:rsidRPr="0006318B">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6ACC983E"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4465DF4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5D91536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F25FF8">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87241367"/>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274375D2"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w:t>
      </w:r>
      <w:r w:rsidR="00F25FF8">
        <w:rPr>
          <w:rFonts w:ascii="Arial" w:hAnsi="Arial" w:cs="Arial"/>
        </w:rPr>
        <w:t xml:space="preserve"> </w:t>
      </w:r>
      <w:r w:rsidRPr="009F1AF9">
        <w:rPr>
          <w:rFonts w:ascii="Arial" w:hAnsi="Arial" w:cs="Arial"/>
        </w:rPr>
        <w:t>Return.</w:t>
      </w:r>
    </w:p>
    <w:p w14:paraId="5393B5A4" w14:textId="3EBC0FC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Annual Governance and Accountability</w:t>
      </w:r>
      <w:r w:rsidR="00F25FF8">
        <w:rPr>
          <w:rFonts w:ascii="Arial" w:hAnsi="Arial" w:cs="Arial"/>
        </w:rPr>
        <w:t xml:space="preserve"> </w:t>
      </w:r>
      <w:r w:rsidR="00F50F98" w:rsidRPr="009F1AF9">
        <w:rPr>
          <w:rFonts w:ascii="Arial" w:hAnsi="Arial" w:cs="Arial"/>
        </w:rPr>
        <w:t xml:space="preserve">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43355E58"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w:t>
      </w:r>
      <w:r w:rsidR="00445ACB">
        <w:rPr>
          <w:rFonts w:ascii="Arial" w:hAnsi="Arial" w:cs="Arial"/>
          <w:b/>
          <w:bCs/>
        </w:rPr>
        <w:t>C</w:t>
      </w:r>
      <w:r w:rsidRPr="009F1AF9">
        <w:rPr>
          <w:rFonts w:ascii="Arial" w:hAnsi="Arial" w:cs="Arial"/>
          <w:b/>
          <w:bCs/>
        </w:rPr>
        <w:t xml:space="preserve">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C8B9CA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23EA79C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3329B0">
        <w:rPr>
          <w:rFonts w:ascii="Arial" w:hAnsi="Arial" w:cs="Arial"/>
        </w:rPr>
        <w:t>C</w:t>
      </w:r>
      <w:r w:rsidR="00233DEB" w:rsidRPr="009F1AF9">
        <w:rPr>
          <w:rFonts w:ascii="Arial" w:hAnsi="Arial" w:cs="Arial"/>
        </w:rPr>
        <w:t xml:space="preserve">ouncil </w:t>
      </w:r>
      <w:r w:rsidR="00A73EE7" w:rsidRPr="009F1AF9">
        <w:rPr>
          <w:rFonts w:ascii="Arial" w:hAnsi="Arial" w:cs="Arial"/>
        </w:rPr>
        <w:t>shall</w:t>
      </w:r>
      <w:r w:rsidR="00233DEB" w:rsidRPr="009F1AF9">
        <w:rPr>
          <w:rFonts w:ascii="Arial" w:hAnsi="Arial" w:cs="Arial"/>
        </w:rPr>
        <w:t xml:space="preserve"> ensure that the </w:t>
      </w:r>
      <w:r w:rsidR="003329B0">
        <w:rPr>
          <w:rFonts w:ascii="Arial" w:hAnsi="Arial" w:cs="Arial"/>
        </w:rPr>
        <w:t>I</w:t>
      </w:r>
      <w:r w:rsidRPr="009F1AF9">
        <w:rPr>
          <w:rFonts w:ascii="Arial" w:hAnsi="Arial" w:cs="Arial"/>
        </w:rPr>
        <w:t xml:space="preserve">nternal </w:t>
      </w:r>
      <w:r w:rsidR="003329B0">
        <w:rPr>
          <w:rFonts w:ascii="Arial" w:hAnsi="Arial" w:cs="Arial"/>
        </w:rPr>
        <w:t>A</w:t>
      </w:r>
      <w:r w:rsidRPr="009F1AF9">
        <w:rPr>
          <w:rFonts w:ascii="Arial" w:hAnsi="Arial" w:cs="Arial"/>
        </w:rPr>
        <w:t>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6234386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6572D7">
        <w:rPr>
          <w:rFonts w:ascii="Arial" w:hAnsi="Arial" w:cs="Arial"/>
        </w:rPr>
        <w:t xml:space="preserve">Clerk </w:t>
      </w:r>
      <w:r w:rsidRPr="009F1AF9">
        <w:rPr>
          <w:rFonts w:ascii="Arial" w:hAnsi="Arial" w:cs="Arial"/>
        </w:rPr>
        <w:t>shall, without undue delay, bring to the attention of all councillors any correspondence or report from internal or external auditors.</w:t>
      </w:r>
    </w:p>
    <w:p w14:paraId="4F1B1648" w14:textId="60A2B298" w:rsidR="009E68C5" w:rsidRPr="009F1AF9" w:rsidRDefault="009C1F16" w:rsidP="009F1AF9">
      <w:pPr>
        <w:pStyle w:val="Heading1"/>
        <w:rPr>
          <w:rFonts w:ascii="Arial" w:hAnsi="Arial" w:cs="Arial"/>
        </w:rPr>
      </w:pPr>
      <w:bookmarkStart w:id="95" w:name="_Toc187241368"/>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r w:rsidR="006572D7">
        <w:rPr>
          <w:rFonts w:ascii="Arial" w:hAnsi="Arial" w:cs="Arial"/>
        </w:rPr>
        <w:t xml:space="preserve"> setting</w:t>
      </w:r>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3D77D322"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r w:rsidR="005F5F07">
        <w:rPr>
          <w:rFonts w:ascii="Arial" w:eastAsia="Calibri" w:hAnsi="Arial" w:cs="Arial"/>
        </w:rPr>
        <w:t xml:space="preserve">the </w:t>
      </w:r>
      <w:r w:rsidR="00955295" w:rsidRPr="009F1AF9">
        <w:rPr>
          <w:rFonts w:ascii="Arial" w:eastAsia="Calibri" w:hAnsi="Arial" w:cs="Arial"/>
        </w:rPr>
        <w:t xml:space="preserve">council at least annually in </w:t>
      </w:r>
      <w:r w:rsidR="00B320C5">
        <w:rPr>
          <w:rFonts w:ascii="Arial" w:eastAsia="Calibri" w:hAnsi="Arial" w:cs="Arial"/>
        </w:rPr>
        <w:t>November</w:t>
      </w:r>
      <w:r w:rsidR="00955295" w:rsidRPr="009F1AF9">
        <w:rPr>
          <w:rFonts w:ascii="Arial" w:eastAsia="Calibri" w:hAnsi="Arial" w:cs="Arial"/>
        </w:rPr>
        <w:t xml:space="preserve"> for the following financial year</w:t>
      </w:r>
      <w:r w:rsidR="00BE47D6">
        <w:rPr>
          <w:rFonts w:ascii="Arial" w:eastAsia="Calibri" w:hAnsi="Arial" w:cs="Arial"/>
        </w:rPr>
        <w:t>.</w:t>
      </w:r>
      <w:r w:rsidR="00955295" w:rsidRPr="009F1AF9">
        <w:rPr>
          <w:rFonts w:ascii="Arial" w:eastAsia="Calibri" w:hAnsi="Arial" w:cs="Arial"/>
        </w:rPr>
        <w:t xml:space="preserve"> </w:t>
      </w:r>
    </w:p>
    <w:p w14:paraId="2D28879B" w14:textId="118B552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601042">
        <w:rPr>
          <w:rFonts w:ascii="Arial" w:eastAsia="Calibri" w:hAnsi="Arial" w:cs="Arial"/>
        </w:rPr>
        <w:t>November</w:t>
      </w:r>
      <w:r w:rsidRPr="009F1AF9">
        <w:rPr>
          <w:rFonts w:ascii="Arial" w:eastAsia="Calibri" w:hAnsi="Arial" w:cs="Arial"/>
        </w:rPr>
        <w:t xml:space="preserve"> each year, the RFO shall prepare a draft budget with detailed estimates for the following financial year</w:t>
      </w:r>
      <w:r w:rsidR="00BE47D6">
        <w:rPr>
          <w:rFonts w:ascii="Arial" w:eastAsia="Calibri" w:hAnsi="Arial" w:cs="Arial"/>
        </w:rPr>
        <w:t xml:space="preserve">, </w:t>
      </w:r>
      <w:r w:rsidRPr="009F1AF9">
        <w:rPr>
          <w:rFonts w:ascii="Arial" w:eastAsia="Calibri" w:hAnsi="Arial" w:cs="Arial"/>
        </w:rPr>
        <w:t>taking account of the lifespan of assets and cost implications of repair or replacement.</w:t>
      </w:r>
    </w:p>
    <w:p w14:paraId="06E71B1B" w14:textId="4C695D4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w:t>
      </w:r>
      <w:r w:rsidR="008A61DD">
        <w:rPr>
          <w:rFonts w:ascii="Arial" w:eastAsia="Calibri" w:hAnsi="Arial" w:cs="Arial"/>
        </w:rPr>
        <w:t xml:space="preserve"> unless placed in an earmarked reserve with formal approval of the council.</w:t>
      </w:r>
      <w:r w:rsidRPr="009F1AF9">
        <w:rPr>
          <w:rFonts w:ascii="Arial" w:eastAsia="Calibri" w:hAnsi="Arial" w:cs="Arial"/>
        </w:rPr>
        <w:t xml:space="preserve"> </w:t>
      </w:r>
    </w:p>
    <w:p w14:paraId="6B078D75" w14:textId="1516885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Each committee (if any) shall review its draft budget and submit any proposed amendments to the council not later than the end of November</w:t>
      </w:r>
      <w:r w:rsidR="00A571A4">
        <w:rPr>
          <w:rFonts w:ascii="Arial" w:eastAsia="Calibri" w:hAnsi="Arial" w:cs="Arial"/>
        </w:rPr>
        <w:t xml:space="preserve"> </w:t>
      </w:r>
      <w:r w:rsidRPr="009F1AF9">
        <w:rPr>
          <w:rFonts w:ascii="Arial" w:eastAsia="Calibri" w:hAnsi="Arial" w:cs="Arial"/>
        </w:rPr>
        <w:t xml:space="preserve">each year. </w:t>
      </w:r>
    </w:p>
    <w:p w14:paraId="1BCAB99E" w14:textId="01248D1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including any recommendations for the use of reserves, shall be considered by the council.</w:t>
      </w:r>
    </w:p>
    <w:p w14:paraId="73030839" w14:textId="642BCCD8" w:rsidR="00E529E3" w:rsidRPr="002069AC" w:rsidRDefault="00AF7033" w:rsidP="00401148">
      <w:pPr>
        <w:pStyle w:val="ListParagraph"/>
        <w:numPr>
          <w:ilvl w:val="1"/>
          <w:numId w:val="21"/>
        </w:numPr>
        <w:spacing w:after="120"/>
        <w:contextualSpacing w:val="0"/>
        <w:rPr>
          <w:rFonts w:ascii="Arial" w:eastAsia="Calibri" w:hAnsi="Arial" w:cs="Arial"/>
        </w:rPr>
      </w:pPr>
      <w:r w:rsidRPr="002069AC">
        <w:rPr>
          <w:rFonts w:ascii="Arial" w:eastAsia="Calibri" w:hAnsi="Arial" w:cs="Arial"/>
        </w:rPr>
        <w:t xml:space="preserve">    </w:t>
      </w:r>
      <w:r w:rsidR="00E529E3" w:rsidRPr="002069AC">
        <w:rPr>
          <w:rFonts w:ascii="Arial" w:eastAsia="Calibri" w:hAnsi="Arial" w:cs="Arial"/>
        </w:rPr>
        <w:t xml:space="preserve">Having considered the proposed budget </w:t>
      </w:r>
      <w:r w:rsidR="00405812" w:rsidRPr="002069AC">
        <w:rPr>
          <w:rFonts w:ascii="Arial" w:eastAsia="Calibri" w:hAnsi="Arial" w:cs="Arial"/>
        </w:rPr>
        <w:t xml:space="preserve">for the ensuing financial year </w:t>
      </w:r>
      <w:r w:rsidR="00E529E3" w:rsidRPr="002069AC">
        <w:rPr>
          <w:rFonts w:ascii="Arial" w:eastAsia="Calibri" w:hAnsi="Arial" w:cs="Arial"/>
        </w:rPr>
        <w:t xml:space="preserve">the </w:t>
      </w:r>
      <w:r w:rsidR="002069AC" w:rsidRPr="002069AC">
        <w:rPr>
          <w:rFonts w:ascii="Arial" w:eastAsia="Calibri" w:hAnsi="Arial" w:cs="Arial"/>
        </w:rPr>
        <w:t>C</w:t>
      </w:r>
      <w:r w:rsidR="00E529E3" w:rsidRPr="002069AC">
        <w:rPr>
          <w:rFonts w:ascii="Arial" w:eastAsia="Calibri" w:hAnsi="Arial" w:cs="Arial"/>
        </w:rPr>
        <w:t xml:space="preserve">ouncil </w:t>
      </w:r>
      <w:r w:rsidRPr="002069AC">
        <w:rPr>
          <w:rFonts w:ascii="Arial" w:eastAsia="Calibri" w:hAnsi="Arial" w:cs="Arial"/>
        </w:rPr>
        <w:t xml:space="preserve">    </w:t>
      </w:r>
      <w:r w:rsidR="00E529E3" w:rsidRPr="002069AC">
        <w:rPr>
          <w:rFonts w:ascii="Arial" w:eastAsia="Calibri" w:hAnsi="Arial" w:cs="Arial"/>
        </w:rPr>
        <w:t xml:space="preserve">shall determine its precept </w:t>
      </w:r>
      <w:r w:rsidR="00FB4ECC" w:rsidRPr="002069AC">
        <w:rPr>
          <w:rFonts w:ascii="Arial" w:eastAsia="Calibri" w:hAnsi="Arial" w:cs="Arial"/>
        </w:rPr>
        <w:t xml:space="preserve">requirement by not </w:t>
      </w:r>
      <w:r w:rsidR="00E529E3" w:rsidRPr="002069AC">
        <w:rPr>
          <w:rFonts w:ascii="Arial" w:eastAsia="Calibri" w:hAnsi="Arial" w:cs="Arial"/>
        </w:rPr>
        <w:t xml:space="preserve">later than </w:t>
      </w:r>
      <w:proofErr w:type="spellStart"/>
      <w:r w:rsidR="00405812" w:rsidRPr="002069AC">
        <w:rPr>
          <w:rFonts w:ascii="Arial" w:eastAsia="Calibri" w:hAnsi="Arial" w:cs="Arial"/>
        </w:rPr>
        <w:t>it’s</w:t>
      </w:r>
      <w:proofErr w:type="spellEnd"/>
      <w:r w:rsidR="00405812" w:rsidRPr="002069AC">
        <w:rPr>
          <w:rFonts w:ascii="Arial" w:eastAsia="Calibri" w:hAnsi="Arial" w:cs="Arial"/>
        </w:rPr>
        <w:t xml:space="preserve"> January meeting.</w:t>
      </w:r>
      <w:r w:rsidR="00E529E3" w:rsidRPr="002069AC">
        <w:rPr>
          <w:rFonts w:ascii="Arial" w:eastAsia="Calibri" w:hAnsi="Arial" w:cs="Arial"/>
        </w:rPr>
        <w:t xml:space="preserve">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0E17B782"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The </w:t>
      </w:r>
      <w:r w:rsidR="006572D7">
        <w:rPr>
          <w:rFonts w:ascii="Arial" w:eastAsia="Calibri" w:hAnsi="Arial" w:cs="Arial"/>
        </w:rPr>
        <w:t xml:space="preserve">Clerk </w:t>
      </w:r>
      <w:r w:rsidRPr="009F1AF9">
        <w:rPr>
          <w:rFonts w:ascii="Arial" w:eastAsia="Calibri" w:hAnsi="Arial" w:cs="Arial"/>
        </w:rPr>
        <w:t xml:space="preserve">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23F5C6C5" w14:textId="0A8B137C" w:rsidR="009C39DD" w:rsidRPr="009F1AF9" w:rsidRDefault="007F3FD3" w:rsidP="006572D7">
      <w:pPr>
        <w:spacing w:after="120"/>
        <w:ind w:left="142"/>
        <w:rPr>
          <w:rFonts w:ascii="Arial" w:hAnsi="Arial" w:cs="Arial"/>
        </w:rPr>
      </w:pPr>
      <w:r>
        <w:rPr>
          <w:rFonts w:ascii="Arial" w:hAnsi="Arial" w:cs="Arial"/>
          <w:b/>
          <w:bCs/>
        </w:rPr>
        <w:t>4</w:t>
      </w:r>
      <w:r w:rsidR="006572D7" w:rsidRPr="006572D7">
        <w:rPr>
          <w:rFonts w:ascii="Arial" w:hAnsi="Arial" w:cs="Arial"/>
          <w:b/>
          <w:bCs/>
        </w:rPr>
        <w:t>.10</w:t>
      </w:r>
      <w:r w:rsidR="006572D7">
        <w:rPr>
          <w:rFonts w:ascii="Arial" w:hAnsi="Arial" w:cs="Arial"/>
        </w:rPr>
        <w:t xml:space="preserve"> </w:t>
      </w:r>
      <w:r w:rsidR="007D5100" w:rsidRPr="006572D7">
        <w:rPr>
          <w:rFonts w:ascii="Arial" w:hAnsi="Arial" w:cs="Arial"/>
        </w:rPr>
        <w:t>The a</w:t>
      </w:r>
      <w:r w:rsidR="00A748FA" w:rsidRPr="006572D7">
        <w:rPr>
          <w:rFonts w:ascii="Arial" w:hAnsi="Arial" w:cs="Arial"/>
        </w:rPr>
        <w:t>gre</w:t>
      </w:r>
      <w:r w:rsidR="007D5100" w:rsidRPr="006572D7">
        <w:rPr>
          <w:rFonts w:ascii="Arial" w:hAnsi="Arial" w:cs="Arial"/>
        </w:rPr>
        <w:t xml:space="preserve">ed budget </w:t>
      </w:r>
      <w:r w:rsidR="00A9724A" w:rsidRPr="006572D7">
        <w:rPr>
          <w:rFonts w:ascii="Arial" w:hAnsi="Arial" w:cs="Arial"/>
        </w:rPr>
        <w:t xml:space="preserve">provides a basis for monitoring progress during the year by comparing actual spending and income against </w:t>
      </w:r>
      <w:r w:rsidR="00DA3AA4" w:rsidRPr="006572D7">
        <w:rPr>
          <w:rFonts w:ascii="Arial" w:hAnsi="Arial" w:cs="Arial"/>
        </w:rPr>
        <w:t xml:space="preserve">what was </w:t>
      </w:r>
      <w:r w:rsidR="00A9724A" w:rsidRPr="006572D7">
        <w:rPr>
          <w:rFonts w:ascii="Arial" w:hAnsi="Arial" w:cs="Arial"/>
        </w:rPr>
        <w:t>planned.</w:t>
      </w:r>
      <w:r w:rsidR="00DA3AA4" w:rsidRPr="006572D7">
        <w:rPr>
          <w:rFonts w:ascii="Arial" w:hAnsi="Arial" w:cs="Arial"/>
        </w:rPr>
        <w:t xml:space="preserve"> </w:t>
      </w:r>
      <w:r w:rsidR="009C39DD" w:rsidRPr="009F1AF9">
        <w:rPr>
          <w:rFonts w:ascii="Arial" w:hAnsi="Arial" w:cs="Arial"/>
        </w:rPr>
        <w:t xml:space="preserve">Any addition to, or withdrawal from, </w:t>
      </w:r>
      <w:r w:rsidR="007D4DF4" w:rsidRPr="009F1AF9">
        <w:rPr>
          <w:rFonts w:ascii="Arial" w:hAnsi="Arial" w:cs="Arial"/>
        </w:rPr>
        <w:t xml:space="preserve">any </w:t>
      </w:r>
      <w:r w:rsidR="009C39DD" w:rsidRPr="009F1AF9">
        <w:rPr>
          <w:rFonts w:ascii="Arial" w:hAnsi="Arial" w:cs="Arial"/>
        </w:rPr>
        <w:t>earmarked reserve shall be a</w:t>
      </w:r>
      <w:r w:rsidR="00A52EF4" w:rsidRPr="009F1AF9">
        <w:rPr>
          <w:rFonts w:ascii="Arial" w:hAnsi="Arial" w:cs="Arial"/>
        </w:rPr>
        <w:t>gre</w:t>
      </w:r>
      <w:r w:rsidR="009C39DD" w:rsidRPr="009F1AF9">
        <w:rPr>
          <w:rFonts w:ascii="Arial" w:hAnsi="Arial" w:cs="Arial"/>
        </w:rPr>
        <w:t xml:space="preserve">ed by </w:t>
      </w:r>
      <w:r w:rsidR="008A6C88" w:rsidRPr="009F1AF9">
        <w:rPr>
          <w:rFonts w:ascii="Arial" w:hAnsi="Arial" w:cs="Arial"/>
        </w:rPr>
        <w:t xml:space="preserve">the </w:t>
      </w:r>
      <w:r w:rsidR="009C39DD"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87241369"/>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21BD118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266A64">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47659D79" w:rsidR="00D22E75"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w:t>
      </w:r>
      <w:r w:rsidR="00266A64">
        <w:rPr>
          <w:rFonts w:ascii="Arial" w:hAnsi="Arial" w:cs="Arial"/>
        </w:rPr>
        <w:t>1</w:t>
      </w:r>
      <w:r w:rsidR="00D22E75" w:rsidRPr="4C80E3E9">
        <w:rPr>
          <w:rFonts w:ascii="Arial" w:hAnsi="Arial" w:cs="Arial"/>
        </w:rPr>
        <w:t xml:space="preserve">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4B35F8A" w14:textId="77777777" w:rsidR="007200D9" w:rsidRPr="009F1AF9" w:rsidRDefault="007200D9" w:rsidP="007200D9">
      <w:pPr>
        <w:pStyle w:val="ListParagraph"/>
        <w:spacing w:after="120"/>
        <w:ind w:left="851"/>
        <w:rPr>
          <w:rFonts w:ascii="Arial" w:hAnsi="Arial" w:cs="Arial"/>
        </w:rPr>
      </w:pP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4EBEAF9B"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 3 fixed-price quotes; </w:t>
      </w:r>
    </w:p>
    <w:p w14:paraId="57298436" w14:textId="28C380B5" w:rsidR="00D22E75" w:rsidRPr="009F1AF9" w:rsidRDefault="00F832FE"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£500</w:t>
      </w:r>
      <w:r w:rsidR="00F452D6">
        <w:rPr>
          <w:rFonts w:ascii="Arial" w:hAnsi="Arial" w:cs="Arial"/>
        </w:rPr>
        <w:t xml:space="preserve"> </w:t>
      </w:r>
      <w:r w:rsidR="00D22E75" w:rsidRPr="4C80E3E9">
        <w:rPr>
          <w:rFonts w:ascii="Arial" w:hAnsi="Arial" w:cs="Arial"/>
        </w:rPr>
        <w:t>and £3,000 excluding VAT, the Clerk 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5EDC3BAD"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 xml:space="preserve">the </w:t>
      </w:r>
      <w:r w:rsidR="00DC39F7">
        <w:rPr>
          <w:rFonts w:ascii="Arial" w:hAnsi="Arial" w:cs="Arial"/>
        </w:rPr>
        <w:t>C</w:t>
      </w:r>
      <w:r w:rsidR="00CA1584" w:rsidRPr="4C80E3E9">
        <w:rPr>
          <w:rFonts w:ascii="Arial" w:hAnsi="Arial" w:cs="Arial"/>
        </w:rPr>
        <w:t>lerk shall seek to achieve value for money.</w:t>
      </w:r>
    </w:p>
    <w:p w14:paraId="7878A61D" w14:textId="51BE0915" w:rsidR="00800338" w:rsidRPr="006A453B"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lastRenderedPageBreak/>
        <w:t xml:space="preserve">Contracts must not be split into smaller lots to avoid compliance with these </w:t>
      </w:r>
      <w:r w:rsidR="00C460D0" w:rsidRPr="4C80E3E9">
        <w:rPr>
          <w:rFonts w:ascii="Arial" w:hAnsi="Arial" w:cs="Arial"/>
          <w:b/>
          <w:bCs/>
        </w:rPr>
        <w:t>rules.</w:t>
      </w:r>
    </w:p>
    <w:p w14:paraId="5C18C1DB" w14:textId="77777777" w:rsidR="006A453B" w:rsidRPr="009F1AF9" w:rsidRDefault="006A453B" w:rsidP="006A453B">
      <w:pPr>
        <w:pStyle w:val="Heading1"/>
        <w:numPr>
          <w:ilvl w:val="0"/>
          <w:numId w:val="0"/>
        </w:numPr>
        <w:ind w:left="360"/>
      </w:pP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7AB3D56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59A76DB"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 £</w:t>
      </w:r>
      <w:r w:rsidR="00AD494C">
        <w:rPr>
          <w:rFonts w:ascii="Arial" w:hAnsi="Arial" w:cs="Arial"/>
        </w:rPr>
        <w:t>2</w:t>
      </w:r>
      <w:r w:rsidRPr="009F1AF9">
        <w:rPr>
          <w:rFonts w:ascii="Arial" w:hAnsi="Arial" w:cs="Arial"/>
        </w:rPr>
        <w:t xml:space="preserve">00 excluding VAT. </w:t>
      </w:r>
    </w:p>
    <w:p w14:paraId="66B160C5" w14:textId="247B24EF"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w:t>
      </w:r>
      <w:r w:rsidR="00B95219">
        <w:rPr>
          <w:rFonts w:ascii="Arial" w:hAnsi="Arial" w:cs="Arial"/>
        </w:rPr>
        <w:t>5</w:t>
      </w:r>
      <w:r w:rsidRPr="009F1AF9">
        <w:rPr>
          <w:rFonts w:ascii="Arial" w:hAnsi="Arial" w:cs="Arial"/>
        </w:rPr>
        <w:t>00</w:t>
      </w:r>
      <w:r w:rsidR="00B95219">
        <w:rPr>
          <w:rFonts w:ascii="Arial" w:hAnsi="Arial" w:cs="Arial"/>
        </w:rPr>
        <w:t xml:space="preserve"> </w:t>
      </w:r>
      <w:r w:rsidRPr="009F1AF9">
        <w:rPr>
          <w:rFonts w:ascii="Arial" w:hAnsi="Arial" w:cs="Arial"/>
        </w:rPr>
        <w:t>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57814892"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r w:rsidR="00141511">
        <w:rPr>
          <w:rFonts w:ascii="Arial" w:hAnsi="Arial" w:cs="Arial"/>
        </w:rPr>
        <w:t>£500</w:t>
      </w:r>
    </w:p>
    <w:p w14:paraId="2DE1CD2E" w14:textId="709CDE6A"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 xml:space="preserve">Such authorisation must be supported by a minute (in the case of </w:t>
      </w:r>
      <w:r w:rsidR="00FB0379">
        <w:rPr>
          <w:rFonts w:ascii="Arial" w:hAnsi="Arial" w:cs="Arial"/>
        </w:rPr>
        <w:t>C</w:t>
      </w:r>
      <w:r w:rsidRPr="009F1AF9">
        <w:rPr>
          <w:rFonts w:ascii="Arial" w:hAnsi="Arial" w:cs="Arial"/>
        </w:rPr>
        <w:t>ouncil decisions) or other auditable evidence trail.</w:t>
      </w:r>
    </w:p>
    <w:p w14:paraId="4A8939A6" w14:textId="2750980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EB1D2B">
        <w:rPr>
          <w:rFonts w:ascii="Arial" w:hAnsi="Arial" w:cs="Arial"/>
        </w:rPr>
        <w:t>(</w:t>
      </w:r>
      <w:r w:rsidR="00D22E75" w:rsidRPr="4C80E3E9">
        <w:rPr>
          <w:rFonts w:ascii="Arial" w:hAnsi="Arial" w:cs="Arial"/>
        </w:rPr>
        <w:t>unless instructed to do so in advance by a resolution of the council</w:t>
      </w:r>
      <w:r w:rsidR="00EB1D2B">
        <w:rPr>
          <w:rFonts w:ascii="Arial" w:hAnsi="Arial" w:cs="Arial"/>
        </w:rPr>
        <w:t xml:space="preserve">) </w:t>
      </w:r>
      <w:r w:rsidR="00D22E75" w:rsidRPr="4C80E3E9">
        <w:rPr>
          <w:rFonts w:ascii="Arial" w:hAnsi="Arial" w:cs="Arial"/>
        </w:rPr>
        <w:t>make any contract on behalf of the council.</w:t>
      </w:r>
    </w:p>
    <w:p w14:paraId="0D756A47" w14:textId="396ACA0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expenditure may be authorised that will exceed the budget for that type of expenditure other than by resolution of the </w:t>
      </w:r>
      <w:r w:rsidR="004031F9">
        <w:rPr>
          <w:rFonts w:ascii="Arial" w:hAnsi="Arial" w:cs="Arial"/>
        </w:rPr>
        <w:t>C</w:t>
      </w:r>
      <w:r w:rsidRPr="4C80E3E9">
        <w:rPr>
          <w:rFonts w:ascii="Arial" w:hAnsi="Arial" w:cs="Arial"/>
        </w:rPr>
        <w:t>ouncil except in an emergency.</w:t>
      </w:r>
    </w:p>
    <w:p w14:paraId="596BF224" w14:textId="0C5FE80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w:t>
      </w:r>
      <w:r w:rsidR="00980DB9">
        <w:rPr>
          <w:rFonts w:ascii="Arial" w:hAnsi="Arial" w:cs="Arial"/>
        </w:rPr>
        <w:t>C</w:t>
      </w:r>
      <w:r w:rsidRPr="4C80E3E9">
        <w:rPr>
          <w:rFonts w:ascii="Arial" w:hAnsi="Arial" w:cs="Arial"/>
        </w:rPr>
        <w:t>ouncil services or to public safety on council premises, the clerk may authorise expenditure of up to £</w:t>
      </w:r>
      <w:r w:rsidR="004031F9">
        <w:rPr>
          <w:rFonts w:ascii="Arial" w:hAnsi="Arial" w:cs="Arial"/>
        </w:rPr>
        <w:t>1</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action to the Chair as soon as possible and to </w:t>
      </w:r>
      <w:r w:rsidR="00980DB9">
        <w:rPr>
          <w:rFonts w:ascii="Arial" w:hAnsi="Arial" w:cs="Arial"/>
        </w:rPr>
        <w:t>t</w:t>
      </w:r>
      <w:r w:rsidRPr="4C80E3E9">
        <w:rPr>
          <w:rFonts w:ascii="Arial" w:hAnsi="Arial" w:cs="Arial"/>
        </w:rPr>
        <w:t xml:space="preserve">he </w:t>
      </w:r>
      <w:r w:rsidR="00980DB9">
        <w:rPr>
          <w:rFonts w:ascii="Arial" w:hAnsi="Arial" w:cs="Arial"/>
        </w:rPr>
        <w:t>C</w:t>
      </w:r>
      <w:r w:rsidRPr="4C80E3E9">
        <w:rPr>
          <w:rFonts w:ascii="Arial" w:hAnsi="Arial" w:cs="Arial"/>
        </w:rPr>
        <w:t>ouncil as soon as practicable thereafter.</w:t>
      </w:r>
    </w:p>
    <w:p w14:paraId="1D353FEC" w14:textId="229490CF" w:rsidR="00D22E75"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w:t>
      </w:r>
      <w:r w:rsidR="00332EDE">
        <w:rPr>
          <w:rFonts w:ascii="Arial" w:hAnsi="Arial" w:cs="Arial"/>
        </w:rPr>
        <w:t xml:space="preserve">Council </w:t>
      </w:r>
      <w:r w:rsidRPr="4C80E3E9">
        <w:rPr>
          <w:rFonts w:ascii="Arial" w:hAnsi="Arial" w:cs="Arial"/>
        </w:rPr>
        <w:t>is satisfied that the necessary funds are available and that where a loan is required, Government borrowing approval has been obtained first.</w:t>
      </w:r>
    </w:p>
    <w:p w14:paraId="7382DF3A" w14:textId="77777777" w:rsidR="001E62E4" w:rsidRDefault="001E62E4" w:rsidP="001E62E4">
      <w:pPr>
        <w:pStyle w:val="ListParagraph"/>
        <w:spacing w:after="120"/>
        <w:ind w:left="653"/>
        <w:contextualSpacing w:val="0"/>
        <w:rPr>
          <w:rFonts w:ascii="Arial" w:hAnsi="Arial" w:cs="Arial"/>
        </w:rPr>
      </w:pPr>
    </w:p>
    <w:p w14:paraId="152E0960" w14:textId="77777777" w:rsidR="00F92CC3" w:rsidRPr="009F1AF9" w:rsidRDefault="00F92CC3" w:rsidP="001E62E4">
      <w:pPr>
        <w:pStyle w:val="ListParagraph"/>
        <w:spacing w:after="120"/>
        <w:ind w:left="653"/>
        <w:contextualSpacing w:val="0"/>
        <w:rPr>
          <w:rFonts w:ascii="Arial" w:hAnsi="Arial" w:cs="Arial"/>
        </w:rPr>
      </w:pPr>
    </w:p>
    <w:p w14:paraId="4F11A477" w14:textId="7C05208E" w:rsidR="00D22E75" w:rsidRPr="009F1AF9" w:rsidRDefault="0021576E" w:rsidP="009F1AF9">
      <w:pPr>
        <w:pStyle w:val="Heading1"/>
        <w:rPr>
          <w:rFonts w:ascii="Arial" w:hAnsi="Arial" w:cs="Arial"/>
        </w:rPr>
      </w:pPr>
      <w:bookmarkStart w:id="102" w:name="_Toc187241370"/>
      <w:r w:rsidRPr="009F1AF9">
        <w:rPr>
          <w:rFonts w:ascii="Arial" w:hAnsi="Arial" w:cs="Arial"/>
        </w:rPr>
        <w:lastRenderedPageBreak/>
        <w:t>Banking and p</w:t>
      </w:r>
      <w:bookmarkStart w:id="103" w:name="_Toc164085251"/>
      <w:bookmarkStart w:id="104" w:name="_Toc164858082"/>
      <w:bookmarkStart w:id="105" w:name="_Toc164866523"/>
      <w:bookmarkStart w:id="106" w:name="_Toc164871815"/>
      <w:bookmarkStart w:id="107" w:name="_Toc164937772"/>
      <w:bookmarkStart w:id="108" w:name="_Toc165194535"/>
      <w:bookmarkStart w:id="109" w:name="_Toc164071007"/>
      <w:bookmarkStart w:id="110" w:name="_Toc164071532"/>
      <w:bookmarkStart w:id="111" w:name="_Toc164071680"/>
      <w:bookmarkStart w:id="112" w:name="_Toc164085252"/>
      <w:bookmarkStart w:id="113" w:name="_Toc164858083"/>
      <w:bookmarkStart w:id="114" w:name="_Toc164866524"/>
      <w:bookmarkStart w:id="115" w:name="_Toc164871816"/>
      <w:bookmarkStart w:id="116" w:name="_Toc164937773"/>
      <w:bookmarkStart w:id="117" w:name="_Toc165194536"/>
      <w:bookmarkStart w:id="118" w:name="_Toc165238366"/>
      <w:bookmarkStart w:id="119" w:name="_Toc165238458"/>
      <w:bookmarkStart w:id="120" w:name="_Toc164071008"/>
      <w:bookmarkStart w:id="121" w:name="_Toc164071533"/>
      <w:bookmarkStart w:id="122" w:name="_Toc164071681"/>
      <w:bookmarkStart w:id="123" w:name="_Toc164085253"/>
      <w:bookmarkStart w:id="124" w:name="_Toc164858084"/>
      <w:bookmarkStart w:id="125" w:name="_Toc164866525"/>
      <w:bookmarkStart w:id="126" w:name="_Toc164871817"/>
      <w:bookmarkStart w:id="127" w:name="_Toc164937774"/>
      <w:bookmarkStart w:id="128" w:name="_Toc165194537"/>
      <w:bookmarkStart w:id="129" w:name="_Toc165238367"/>
      <w:bookmarkStart w:id="130" w:name="_Toc165238459"/>
      <w:bookmarkStart w:id="131" w:name="_Toc164071009"/>
      <w:bookmarkStart w:id="132" w:name="_Toc164071534"/>
      <w:bookmarkStart w:id="133" w:name="_Toc164071682"/>
      <w:bookmarkStart w:id="134" w:name="_Toc164085254"/>
      <w:bookmarkStart w:id="135" w:name="_Toc164858085"/>
      <w:bookmarkStart w:id="136" w:name="_Toc164866526"/>
      <w:bookmarkStart w:id="137" w:name="_Toc164871818"/>
      <w:bookmarkStart w:id="138" w:name="_Toc164937775"/>
      <w:bookmarkStart w:id="139" w:name="_Toc165194538"/>
      <w:bookmarkStart w:id="140" w:name="_Toc165238368"/>
      <w:bookmarkStart w:id="141" w:name="_Toc165238460"/>
      <w:bookmarkStart w:id="142" w:name="_Toc16408525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00D22E75" w:rsidRPr="009F1AF9">
        <w:rPr>
          <w:rFonts w:ascii="Arial" w:hAnsi="Arial" w:cs="Arial"/>
        </w:rPr>
        <w:t>ayments</w:t>
      </w:r>
      <w:bookmarkEnd w:id="102"/>
      <w:bookmarkEnd w:id="142"/>
    </w:p>
    <w:p w14:paraId="357CDF05" w14:textId="34B93A3C"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5C3DCF">
        <w:rPr>
          <w:rFonts w:ascii="Arial" w:hAnsi="Arial" w:cs="Arial"/>
        </w:rPr>
        <w:t>C</w:t>
      </w:r>
      <w:r w:rsidRPr="009F1AF9">
        <w:rPr>
          <w:rFonts w:ascii="Arial" w:hAnsi="Arial" w:cs="Arial"/>
        </w:rPr>
        <w:t xml:space="preserve">ouncil's banking arrangements, including the bank mandate, shall be made by the </w:t>
      </w:r>
      <w:r w:rsidR="00182A6C">
        <w:rPr>
          <w:rFonts w:ascii="Arial" w:hAnsi="Arial" w:cs="Arial"/>
        </w:rPr>
        <w:t>Clerk</w:t>
      </w:r>
      <w:r w:rsidRPr="009F1AF9">
        <w:rPr>
          <w:rFonts w:ascii="Arial" w:hAnsi="Arial" w:cs="Arial"/>
        </w:rPr>
        <w:t xml:space="preserve"> and a</w:t>
      </w:r>
      <w:r w:rsidR="00CE2B31" w:rsidRPr="009F1AF9">
        <w:rPr>
          <w:rFonts w:ascii="Arial" w:hAnsi="Arial" w:cs="Arial"/>
        </w:rPr>
        <w:t>uthorised</w:t>
      </w:r>
      <w:r w:rsidRPr="009F1AF9">
        <w:rPr>
          <w:rFonts w:ascii="Arial" w:hAnsi="Arial" w:cs="Arial"/>
        </w:rPr>
        <w:t xml:space="preserve"> by the </w:t>
      </w:r>
      <w:r w:rsidR="005C3DCF">
        <w:rPr>
          <w:rFonts w:ascii="Arial" w:hAnsi="Arial" w:cs="Arial"/>
        </w:rPr>
        <w:t>C</w:t>
      </w:r>
      <w:r w:rsidRPr="009F1AF9">
        <w:rPr>
          <w:rFonts w:ascii="Arial" w:hAnsi="Arial" w:cs="Arial"/>
        </w:rPr>
        <w:t xml:space="preserve">ouncil; banking arrangements shall not be delegated to a committee. </w:t>
      </w:r>
      <w:r w:rsidR="005C3DCF">
        <w:rPr>
          <w:rFonts w:ascii="Arial" w:hAnsi="Arial" w:cs="Arial"/>
        </w:rPr>
        <w:t>Currently this</w:t>
      </w:r>
      <w:r w:rsidR="00D91001" w:rsidRPr="009F1AF9">
        <w:rPr>
          <w:rFonts w:ascii="Arial" w:hAnsi="Arial" w:cs="Arial"/>
        </w:rPr>
        <w:t xml:space="preserve"> </w:t>
      </w:r>
      <w:r w:rsidR="005C3DCF">
        <w:rPr>
          <w:rFonts w:ascii="Arial" w:hAnsi="Arial" w:cs="Arial"/>
        </w:rPr>
        <w:t>C</w:t>
      </w:r>
      <w:r w:rsidR="00D91001" w:rsidRPr="009F1AF9">
        <w:rPr>
          <w:rFonts w:ascii="Arial" w:hAnsi="Arial" w:cs="Arial"/>
        </w:rPr>
        <w:t xml:space="preserve">ouncil has resolved to bank with </w:t>
      </w:r>
      <w:r w:rsidR="005C3DCF">
        <w:rPr>
          <w:rFonts w:ascii="Arial" w:hAnsi="Arial" w:cs="Arial"/>
        </w:rPr>
        <w:t>Lloyds Bank</w:t>
      </w:r>
      <w:r w:rsidR="00D91001" w:rsidRPr="009F1AF9">
        <w:rPr>
          <w:rFonts w:ascii="Arial" w:hAnsi="Arial" w:cs="Arial"/>
        </w:rPr>
        <w:t xml:space="preserve">.  </w:t>
      </w:r>
    </w:p>
    <w:p w14:paraId="2B122CD9" w14:textId="19B7F57A"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182A6C">
        <w:rPr>
          <w:rFonts w:ascii="Arial" w:hAnsi="Arial" w:cs="Arial"/>
        </w:rPr>
        <w:t>C</w:t>
      </w:r>
      <w:r w:rsidRPr="009F1AF9">
        <w:rPr>
          <w:rFonts w:ascii="Arial" w:hAnsi="Arial" w:cs="Arial"/>
        </w:rPr>
        <w:t xml:space="preserve">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4EFB70D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w:t>
      </w:r>
      <w:r w:rsidR="00FC49DB">
        <w:rPr>
          <w:rFonts w:ascii="Arial" w:hAnsi="Arial" w:cs="Arial"/>
        </w:rPr>
        <w:t>C</w:t>
      </w:r>
      <w:r w:rsidRPr="009F1AF9">
        <w:rPr>
          <w:rFonts w:ascii="Arial" w:hAnsi="Arial" w:cs="Arial"/>
        </w:rPr>
        <w:t>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1804D75E" w14:textId="621AD216"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ha</w:t>
      </w:r>
      <w:r w:rsidR="00FC49DB">
        <w:rPr>
          <w:rFonts w:ascii="Arial" w:hAnsi="Arial" w:cs="Arial"/>
        </w:rPr>
        <w:t>s</w:t>
      </w:r>
      <w:r w:rsidRPr="009F1AF9">
        <w:rPr>
          <w:rFonts w:ascii="Arial" w:hAnsi="Arial" w:cs="Arial"/>
        </w:rPr>
        <w:t xml:space="preserve"> delegated authority to authorise payment</w:t>
      </w:r>
      <w:r w:rsidR="008F4195" w:rsidRPr="009F1AF9">
        <w:rPr>
          <w:rFonts w:ascii="Arial" w:hAnsi="Arial" w:cs="Arial"/>
        </w:rPr>
        <w:t>s</w:t>
      </w:r>
      <w:r w:rsidRPr="009F1AF9">
        <w:rPr>
          <w:rFonts w:ascii="Arial" w:hAnsi="Arial" w:cs="Arial"/>
        </w:rPr>
        <w:t xml:space="preserve"> </w:t>
      </w:r>
      <w:r w:rsidR="00583941">
        <w:rPr>
          <w:rFonts w:ascii="Arial" w:hAnsi="Arial" w:cs="Arial"/>
        </w:rPr>
        <w:t xml:space="preserve">only </w:t>
      </w:r>
      <w:r w:rsidRPr="009F1AF9">
        <w:rPr>
          <w:rFonts w:ascii="Arial" w:hAnsi="Arial" w:cs="Arial"/>
        </w:rPr>
        <w:t>the following circumstances:</w:t>
      </w:r>
    </w:p>
    <w:p w14:paraId="06FF78D4" w14:textId="62CB8466"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w:t>
      </w:r>
      <w:r w:rsidR="009120F9">
        <w:rPr>
          <w:rFonts w:ascii="Arial" w:hAnsi="Arial" w:cs="Arial"/>
        </w:rPr>
        <w:t>2</w:t>
      </w:r>
      <w:r w:rsidR="00446FDF" w:rsidRPr="009F1AF9">
        <w:rPr>
          <w:rFonts w:ascii="Arial" w:hAnsi="Arial" w:cs="Arial"/>
        </w:rPr>
        <w:t>00</w:t>
      </w:r>
      <w:r w:rsidR="009120F9">
        <w:rPr>
          <w:rFonts w:ascii="Arial" w:hAnsi="Arial" w:cs="Arial"/>
        </w:rPr>
        <w:t xml:space="preserve"> </w:t>
      </w:r>
      <w:r w:rsidR="00446FDF" w:rsidRPr="009F1AF9">
        <w:rPr>
          <w:rFonts w:ascii="Arial" w:hAnsi="Arial" w:cs="Arial"/>
        </w:rPr>
        <w:t>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417C87C6"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4B5EC2">
        <w:rPr>
          <w:rFonts w:ascii="Arial" w:hAnsi="Arial" w:cs="Arial"/>
        </w:rPr>
        <w:t>1,000</w:t>
      </w:r>
      <w:r w:rsidR="008F6BD3" w:rsidRPr="009F1AF9">
        <w:rPr>
          <w:rFonts w:ascii="Arial" w:hAnsi="Arial" w:cs="Arial"/>
        </w:rPr>
        <w:t xml:space="preserve">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p>
    <w:p w14:paraId="0CC6F70F" w14:textId="5FFE526B"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A22727">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eeting</w:t>
      </w:r>
      <w:r w:rsidR="001E3B8D">
        <w:rPr>
          <w:rFonts w:ascii="Arial" w:hAnsi="Arial" w:cs="Arial"/>
        </w:rPr>
        <w:t>,</w:t>
      </w:r>
      <w:r w:rsidR="009B2323" w:rsidRPr="009F1AF9">
        <w:rPr>
          <w:rFonts w:ascii="Arial" w:hAnsi="Arial" w:cs="Arial"/>
        </w:rPr>
        <w:t xml:space="preserve"> where the Clerk certif</w:t>
      </w:r>
      <w:r w:rsidR="00A22727">
        <w:rPr>
          <w:rFonts w:ascii="Arial" w:hAnsi="Arial" w:cs="Arial"/>
        </w:rPr>
        <w:t>ies</w:t>
      </w:r>
      <w:r w:rsidR="009B2323" w:rsidRPr="009F1AF9">
        <w:rPr>
          <w:rFonts w:ascii="Arial" w:hAnsi="Arial" w:cs="Arial"/>
        </w:rPr>
        <w:t xml:space="preserve"> that there is no dispute or other reason to delay payment, provided that a list of such payments shall be submitted to the next appropriate meeting of </w:t>
      </w:r>
      <w:r w:rsidR="009F08A3">
        <w:rPr>
          <w:rFonts w:ascii="Arial" w:hAnsi="Arial" w:cs="Arial"/>
        </w:rPr>
        <w:t>C</w:t>
      </w:r>
      <w:r w:rsidR="009B2323" w:rsidRPr="009F1AF9">
        <w:rPr>
          <w:rFonts w:ascii="Arial" w:hAnsi="Arial" w:cs="Arial"/>
        </w:rPr>
        <w:t>ouncil</w:t>
      </w:r>
      <w:r w:rsidR="001B2E69" w:rsidRPr="009F1AF9">
        <w:rPr>
          <w:rFonts w:ascii="Arial" w:hAnsi="Arial" w:cs="Arial"/>
        </w:rPr>
        <w:t>.</w:t>
      </w:r>
      <w:r w:rsidR="00F14F77" w:rsidRPr="009F1AF9">
        <w:rPr>
          <w:rFonts w:ascii="Arial" w:hAnsi="Arial" w:cs="Arial"/>
        </w:rPr>
        <w:t xml:space="preserve"> </w:t>
      </w:r>
    </w:p>
    <w:p w14:paraId="65B86B2F" w14:textId="2EE7F475"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w:t>
      </w:r>
      <w:r w:rsidR="00A40238">
        <w:rPr>
          <w:rFonts w:ascii="Arial" w:hAnsi="Arial" w:cs="Arial"/>
        </w:rPr>
        <w:t>C</w:t>
      </w:r>
      <w:r w:rsidR="009B2323" w:rsidRPr="009F1AF9">
        <w:rPr>
          <w:rFonts w:ascii="Arial" w:hAnsi="Arial" w:cs="Arial"/>
        </w:rPr>
        <w:t>ouncil</w:t>
      </w:r>
      <w:r w:rsidR="00A40238">
        <w:rPr>
          <w:rFonts w:ascii="Arial" w:hAnsi="Arial" w:cs="Arial"/>
        </w:rPr>
        <w:t>’</w:t>
      </w:r>
      <w:r w:rsidR="009B2323" w:rsidRPr="009F1AF9">
        <w:rPr>
          <w:rFonts w:ascii="Arial" w:hAnsi="Arial" w:cs="Arial"/>
        </w:rPr>
        <w:t>s banking arrangements up to the sum of £</w:t>
      </w:r>
      <w:r w:rsidR="00A40238">
        <w:rPr>
          <w:rFonts w:ascii="Arial" w:hAnsi="Arial" w:cs="Arial"/>
        </w:rPr>
        <w:t>2</w:t>
      </w:r>
      <w:r w:rsidR="009B2323" w:rsidRPr="009F1AF9">
        <w:rPr>
          <w:rFonts w:ascii="Arial" w:hAnsi="Arial" w:cs="Arial"/>
        </w:rPr>
        <w:t xml:space="preserve">0,000, provided that a list of such payments shall be submitted to the next appropriate meeting of </w:t>
      </w:r>
      <w:r w:rsidR="00A40238">
        <w:rPr>
          <w:rFonts w:ascii="Arial" w:hAnsi="Arial" w:cs="Arial"/>
        </w:rPr>
        <w:t>C</w:t>
      </w:r>
      <w:r w:rsidR="009B2323" w:rsidRPr="009F1AF9">
        <w:rPr>
          <w:rFonts w:ascii="Arial" w:hAnsi="Arial" w:cs="Arial"/>
        </w:rPr>
        <w:t>ouncil</w:t>
      </w:r>
      <w:r w:rsidR="00A40238">
        <w:rPr>
          <w:rFonts w:ascii="Arial" w:hAnsi="Arial" w:cs="Arial"/>
        </w:rPr>
        <w:t>.</w:t>
      </w:r>
    </w:p>
    <w:p w14:paraId="4E34DA00" w14:textId="637E79E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FC49DB">
        <w:rPr>
          <w:rFonts w:ascii="Arial" w:hAnsi="Arial" w:cs="Arial"/>
        </w:rPr>
        <w:t>Clerk</w:t>
      </w:r>
      <w:r w:rsidRPr="009F1AF9">
        <w:rPr>
          <w:rFonts w:ascii="Arial" w:hAnsi="Arial" w:cs="Arial"/>
        </w:rPr>
        <w:t xml:space="preserve">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0034177E">
        <w:rPr>
          <w:rFonts w:ascii="Arial" w:hAnsi="Arial" w:cs="Arial"/>
        </w:rPr>
        <w:t>C</w:t>
      </w:r>
      <w:r w:rsidRPr="009F1AF9">
        <w:rPr>
          <w:rFonts w:ascii="Arial" w:hAnsi="Arial" w:cs="Arial"/>
        </w:rPr>
        <w:t xml:space="preserve">ouncil. The </w:t>
      </w:r>
      <w:r w:rsidR="0034177E">
        <w:rPr>
          <w:rFonts w:ascii="Arial" w:hAnsi="Arial" w:cs="Arial"/>
        </w:rPr>
        <w:t>C</w:t>
      </w:r>
      <w:r w:rsidRPr="009F1AF9">
        <w:rPr>
          <w:rFonts w:ascii="Arial" w:hAnsi="Arial" w:cs="Arial"/>
        </w:rPr>
        <w:t>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143" w:name="_Toc165549958"/>
      <w:bookmarkStart w:id="144" w:name="_Toc187241371"/>
      <w:r w:rsidRPr="009F1AF9">
        <w:rPr>
          <w:rFonts w:ascii="Arial" w:hAnsi="Arial" w:cs="Arial"/>
        </w:rPr>
        <w:t>Electronic payments</w:t>
      </w:r>
      <w:bookmarkEnd w:id="143"/>
      <w:bookmarkEnd w:id="144"/>
    </w:p>
    <w:p w14:paraId="4BD4B8E3" w14:textId="1520D1B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w:t>
      </w:r>
      <w:r w:rsidR="008B236E">
        <w:rPr>
          <w:rFonts w:ascii="Arial" w:hAnsi="Arial" w:cs="Arial"/>
        </w:rPr>
        <w:t xml:space="preserve"> Clerk </w:t>
      </w:r>
      <w:r w:rsidRPr="009F1AF9">
        <w:rPr>
          <w:rFonts w:ascii="Arial" w:hAnsi="Arial" w:cs="Arial"/>
        </w:rPr>
        <w:t>shall be appointed as the Service Administrator. The bank mandate a</w:t>
      </w:r>
      <w:r w:rsidR="00DA272A" w:rsidRPr="009F1AF9">
        <w:rPr>
          <w:rFonts w:ascii="Arial" w:hAnsi="Arial" w:cs="Arial"/>
        </w:rPr>
        <w:t>gre</w:t>
      </w:r>
      <w:r w:rsidRPr="009F1AF9">
        <w:rPr>
          <w:rFonts w:ascii="Arial" w:hAnsi="Arial" w:cs="Arial"/>
        </w:rPr>
        <w:t xml:space="preserve">ed by the council </w:t>
      </w:r>
      <w:r w:rsidRPr="009F1AF9">
        <w:rPr>
          <w:rFonts w:ascii="Arial" w:hAnsi="Arial" w:cs="Arial"/>
        </w:rPr>
        <w:lastRenderedPageBreak/>
        <w:t xml:space="preserve">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30D11DC0"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w:t>
      </w:r>
      <w:r w:rsidR="00EA1897">
        <w:rPr>
          <w:rFonts w:ascii="Arial" w:hAnsi="Arial" w:cs="Arial"/>
        </w:rPr>
        <w:t>C</w:t>
      </w:r>
      <w:r w:rsidRPr="009F1AF9">
        <w:rPr>
          <w:rFonts w:ascii="Arial" w:hAnsi="Arial" w:cs="Arial"/>
        </w:rPr>
        <w:t>ouncil’s bank accounts online.</w:t>
      </w:r>
    </w:p>
    <w:p w14:paraId="522297F7" w14:textId="77777777" w:rsidR="00BF5693" w:rsidRDefault="00A91DBC" w:rsidP="00BF5693">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59E39F6" w:rsidR="00D22E75" w:rsidRDefault="00D22E75" w:rsidP="00BF5693">
      <w:pPr>
        <w:pStyle w:val="ListParagraph"/>
        <w:numPr>
          <w:ilvl w:val="1"/>
          <w:numId w:val="21"/>
        </w:numPr>
        <w:spacing w:after="120"/>
        <w:contextualSpacing w:val="0"/>
        <w:rPr>
          <w:rFonts w:ascii="Arial" w:hAnsi="Arial" w:cs="Arial"/>
        </w:rPr>
      </w:pPr>
      <w:r w:rsidRPr="00BF5693">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5182ABB7" w14:textId="5D979CB5" w:rsidR="00BF5693" w:rsidRPr="009F1AF9" w:rsidRDefault="00BF5693" w:rsidP="00BF5693">
      <w:pPr>
        <w:pStyle w:val="ListParagraph"/>
        <w:numPr>
          <w:ilvl w:val="1"/>
          <w:numId w:val="21"/>
        </w:numPr>
        <w:spacing w:after="12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1D025969" w14:textId="2B3F67BC" w:rsidR="00BF5693" w:rsidRDefault="00BF5693" w:rsidP="002567D7">
      <w:pPr>
        <w:pStyle w:val="ListParagraph"/>
        <w:numPr>
          <w:ilvl w:val="1"/>
          <w:numId w:val="57"/>
        </w:numPr>
        <w:spacing w:after="120"/>
        <w:rPr>
          <w:rFonts w:ascii="Arial" w:hAnsi="Arial" w:cs="Arial"/>
        </w:rPr>
      </w:pPr>
      <w:r w:rsidRPr="00983862">
        <w:rPr>
          <w:rFonts w:ascii="Arial" w:hAnsi="Arial" w:cs="Arial"/>
        </w:rPr>
        <w:t xml:space="preserve">  Two </w:t>
      </w:r>
      <w:r w:rsidR="0073187D">
        <w:rPr>
          <w:rFonts w:ascii="Arial" w:hAnsi="Arial" w:cs="Arial"/>
        </w:rPr>
        <w:t>C</w:t>
      </w:r>
      <w:r w:rsidRPr="00983862">
        <w:rPr>
          <w:rFonts w:ascii="Arial" w:hAnsi="Arial" w:cs="Arial"/>
        </w:rPr>
        <w:t xml:space="preserve">ouncillors who are authorised signatories shall check the payment details  </w:t>
      </w:r>
      <w:r w:rsidR="00983862">
        <w:rPr>
          <w:rFonts w:ascii="Arial" w:hAnsi="Arial" w:cs="Arial"/>
        </w:rPr>
        <w:t xml:space="preserve">     </w:t>
      </w:r>
      <w:r w:rsidR="00983862">
        <w:rPr>
          <w:rFonts w:ascii="Arial" w:hAnsi="Arial" w:cs="Arial"/>
        </w:rPr>
        <w:tab/>
      </w:r>
      <w:r w:rsidRPr="00983862">
        <w:rPr>
          <w:rFonts w:ascii="Arial" w:hAnsi="Arial" w:cs="Arial"/>
        </w:rPr>
        <w:t>against the invoices before approving payment</w:t>
      </w:r>
      <w:r w:rsidR="0073187D">
        <w:rPr>
          <w:rFonts w:ascii="Arial" w:hAnsi="Arial" w:cs="Arial"/>
        </w:rPr>
        <w:t>s</w:t>
      </w:r>
      <w:r w:rsidRPr="00983862">
        <w:rPr>
          <w:rFonts w:ascii="Arial" w:hAnsi="Arial" w:cs="Arial"/>
        </w:rPr>
        <w:t xml:space="preserve"> using the online banking system.</w:t>
      </w:r>
      <w:r w:rsidR="00983862">
        <w:rPr>
          <w:rFonts w:ascii="Arial" w:hAnsi="Arial" w:cs="Arial"/>
        </w:rPr>
        <w:t xml:space="preserve"> </w:t>
      </w:r>
    </w:p>
    <w:p w14:paraId="1EA55A7C" w14:textId="3CFCF731" w:rsidR="00162667" w:rsidRDefault="00162667" w:rsidP="00162667">
      <w:pPr>
        <w:pStyle w:val="ListParagraph"/>
        <w:spacing w:after="120"/>
        <w:ind w:left="540"/>
        <w:rPr>
          <w:rFonts w:ascii="Arial" w:hAnsi="Arial" w:cs="Arial"/>
        </w:rPr>
      </w:pPr>
    </w:p>
    <w:p w14:paraId="67E04E88" w14:textId="0789A8B8" w:rsidR="00577BE6" w:rsidRPr="00577BE6" w:rsidRDefault="00162667" w:rsidP="00577BE6">
      <w:pPr>
        <w:pStyle w:val="ListParagraph"/>
        <w:numPr>
          <w:ilvl w:val="1"/>
          <w:numId w:val="57"/>
        </w:numPr>
        <w:spacing w:after="120"/>
        <w:rPr>
          <w:rFonts w:ascii="Arial" w:hAnsi="Arial" w:cs="Arial"/>
        </w:rPr>
      </w:pPr>
      <w:r>
        <w:rPr>
          <w:rFonts w:ascii="Arial" w:hAnsi="Arial" w:cs="Arial"/>
        </w:rPr>
        <w:t xml:space="preserve">   </w:t>
      </w:r>
      <w:r w:rsidR="00577BE6" w:rsidRPr="00577BE6">
        <w:rPr>
          <w:rFonts w:ascii="Arial" w:hAnsi="Arial" w:cs="Arial"/>
        </w:rPr>
        <w:t xml:space="preserve">A </w:t>
      </w:r>
      <w:r w:rsidR="00D22E75" w:rsidRPr="00577BE6">
        <w:rPr>
          <w:rFonts w:ascii="Arial" w:hAnsi="Arial" w:cs="Arial"/>
        </w:rPr>
        <w:t xml:space="preserve">full list of all payments made in a month shall be provided to the next meeting and </w:t>
      </w:r>
      <w:r w:rsidR="00577BE6" w:rsidRPr="00577BE6">
        <w:rPr>
          <w:rFonts w:ascii="Arial" w:hAnsi="Arial" w:cs="Arial"/>
        </w:rPr>
        <w:t xml:space="preserve"> </w:t>
      </w:r>
    </w:p>
    <w:p w14:paraId="56BFD705" w14:textId="6BC0C3CD" w:rsidR="00162667" w:rsidRDefault="00315361" w:rsidP="00162667">
      <w:pPr>
        <w:pStyle w:val="ListParagraph"/>
        <w:spacing w:after="120"/>
        <w:ind w:left="540"/>
        <w:rPr>
          <w:rFonts w:ascii="Arial" w:hAnsi="Arial" w:cs="Arial"/>
        </w:rPr>
      </w:pPr>
      <w:r>
        <w:rPr>
          <w:rFonts w:ascii="Arial" w:hAnsi="Arial" w:cs="Arial"/>
        </w:rPr>
        <w:t xml:space="preserve">   </w:t>
      </w:r>
      <w:r w:rsidR="00D22E75" w:rsidRPr="00577BE6">
        <w:rPr>
          <w:rFonts w:ascii="Arial" w:hAnsi="Arial" w:cs="Arial"/>
        </w:rPr>
        <w:t>appended to the minutes.</w:t>
      </w:r>
    </w:p>
    <w:p w14:paraId="4E609F01" w14:textId="77777777" w:rsidR="00315361" w:rsidRDefault="00315361" w:rsidP="00162667">
      <w:pPr>
        <w:pStyle w:val="ListParagraph"/>
        <w:spacing w:after="120"/>
        <w:ind w:left="540"/>
        <w:rPr>
          <w:rFonts w:ascii="Arial" w:hAnsi="Arial" w:cs="Arial"/>
        </w:rPr>
      </w:pPr>
    </w:p>
    <w:p w14:paraId="0B7A1BA0" w14:textId="061C5528"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the Clerk </w:t>
      </w:r>
      <w:r w:rsidR="003329B0">
        <w:rPr>
          <w:rFonts w:ascii="Arial" w:hAnsi="Arial" w:cs="Arial"/>
        </w:rPr>
        <w:t>in conjunction with</w:t>
      </w:r>
      <w:r w:rsidRPr="009F1AF9">
        <w:rPr>
          <w:rFonts w:ascii="Arial" w:hAnsi="Arial" w:cs="Arial"/>
        </w:rPr>
        <w:t xml:space="preserve"> a </w:t>
      </w:r>
      <w:r w:rsidR="003329B0">
        <w:rPr>
          <w:rFonts w:ascii="Arial" w:hAnsi="Arial" w:cs="Arial"/>
        </w:rPr>
        <w:t>Councillor</w:t>
      </w:r>
      <w:r w:rsidRPr="009F1AF9">
        <w:rPr>
          <w:rFonts w:ascii="Arial" w:hAnsi="Arial" w:cs="Arial"/>
        </w:rPr>
        <w:t xml:space="preserve">.  This is a potential area for fraud and the individuals involved should ensure that any change is genuine.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41B7338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should not be used on any computer used for council banking. </w:t>
      </w:r>
    </w:p>
    <w:p w14:paraId="129B055C" w14:textId="77777777" w:rsidR="00D22E75" w:rsidRPr="009F1AF9" w:rsidRDefault="00D22E75" w:rsidP="009F1AF9">
      <w:pPr>
        <w:pStyle w:val="Heading1"/>
        <w:rPr>
          <w:rFonts w:ascii="Arial" w:hAnsi="Arial" w:cs="Arial"/>
        </w:rPr>
      </w:pPr>
      <w:bookmarkStart w:id="145" w:name="_Toc164937779"/>
      <w:bookmarkStart w:id="146" w:name="_Toc165194542"/>
      <w:bookmarkStart w:id="147" w:name="_Toc165238372"/>
      <w:bookmarkStart w:id="148" w:name="_Toc165238464"/>
      <w:bookmarkStart w:id="149" w:name="_Toc164937780"/>
      <w:bookmarkStart w:id="150" w:name="_Toc165194543"/>
      <w:bookmarkStart w:id="151" w:name="_Toc165238373"/>
      <w:bookmarkStart w:id="152" w:name="_Toc165238465"/>
      <w:bookmarkStart w:id="153" w:name="_Toc164937781"/>
      <w:bookmarkStart w:id="154" w:name="_Toc165194544"/>
      <w:bookmarkStart w:id="155" w:name="_Toc165238374"/>
      <w:bookmarkStart w:id="156" w:name="_Toc165238466"/>
      <w:bookmarkStart w:id="157" w:name="_Toc164937782"/>
      <w:bookmarkStart w:id="158" w:name="_Toc165194545"/>
      <w:bookmarkStart w:id="159" w:name="_Toc165238375"/>
      <w:bookmarkStart w:id="160" w:name="_Toc165238467"/>
      <w:bookmarkStart w:id="161" w:name="_Toc164937783"/>
      <w:bookmarkStart w:id="162" w:name="_Toc165194546"/>
      <w:bookmarkStart w:id="163" w:name="_Toc165238376"/>
      <w:bookmarkStart w:id="164" w:name="_Toc165238468"/>
      <w:bookmarkStart w:id="165" w:name="_Toc187241372"/>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9F1AF9">
        <w:rPr>
          <w:rFonts w:ascii="Arial" w:hAnsi="Arial" w:cs="Arial"/>
        </w:rPr>
        <w:t>Payment cards</w:t>
      </w:r>
      <w:bookmarkEnd w:id="165"/>
    </w:p>
    <w:p w14:paraId="2B818385" w14:textId="08A0D68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will also be restricted to a single transaction maximum value of £</w:t>
      </w:r>
      <w:r w:rsidR="00D10E56">
        <w:rPr>
          <w:rFonts w:ascii="Arial" w:hAnsi="Arial" w:cs="Arial"/>
        </w:rPr>
        <w:t>2</w:t>
      </w:r>
      <w:r w:rsidRPr="009F1AF9">
        <w:rPr>
          <w:rFonts w:ascii="Arial" w:hAnsi="Arial" w:cs="Arial"/>
        </w:rPr>
        <w:t xml:space="preserve">00 unless authorised by </w:t>
      </w:r>
      <w:r w:rsidR="00D10E56">
        <w:rPr>
          <w:rFonts w:ascii="Arial" w:hAnsi="Arial" w:cs="Arial"/>
        </w:rPr>
        <w:t>C</w:t>
      </w:r>
      <w:r w:rsidRPr="009F1AF9">
        <w:rPr>
          <w:rFonts w:ascii="Arial" w:hAnsi="Arial" w:cs="Arial"/>
        </w:rPr>
        <w:t>ouncil in writing before any order is placed.</w:t>
      </w:r>
    </w:p>
    <w:p w14:paraId="3DDC07C8" w14:textId="4B5F98F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w:t>
      </w:r>
      <w:r w:rsidR="00142E5E">
        <w:rPr>
          <w:rFonts w:ascii="Arial" w:hAnsi="Arial" w:cs="Arial"/>
        </w:rPr>
        <w:t>100</w:t>
      </w:r>
      <w:r w:rsidRPr="009F1AF9">
        <w:rPr>
          <w:rFonts w:ascii="Arial" w:hAnsi="Arial" w:cs="Arial"/>
        </w:rPr>
        <w:t xml:space="preserve"> including VAT, incurred in accordance with </w:t>
      </w:r>
      <w:r w:rsidR="00142E5E">
        <w:rPr>
          <w:rFonts w:ascii="Arial" w:hAnsi="Arial" w:cs="Arial"/>
        </w:rPr>
        <w:t>C</w:t>
      </w:r>
      <w:r w:rsidRPr="009F1AF9">
        <w:rPr>
          <w:rFonts w:ascii="Arial" w:hAnsi="Arial" w:cs="Arial"/>
        </w:rPr>
        <w:t>ouncil policy.</w:t>
      </w:r>
    </w:p>
    <w:p w14:paraId="4F21DED7" w14:textId="4146431B" w:rsidR="00715299" w:rsidRPr="009F1AF9" w:rsidRDefault="00715299" w:rsidP="009F1AF9">
      <w:pPr>
        <w:pStyle w:val="Heading1"/>
        <w:rPr>
          <w:rFonts w:ascii="Arial" w:hAnsi="Arial" w:cs="Arial"/>
        </w:rPr>
      </w:pPr>
      <w:bookmarkStart w:id="166" w:name="_Toc164858089"/>
      <w:bookmarkStart w:id="167" w:name="_Toc164866530"/>
      <w:bookmarkStart w:id="168" w:name="_Toc164871822"/>
      <w:bookmarkStart w:id="169" w:name="_Toc164937785"/>
      <w:bookmarkStart w:id="170" w:name="_Toc165194548"/>
      <w:bookmarkStart w:id="171" w:name="_Toc165238378"/>
      <w:bookmarkStart w:id="172" w:name="_Toc165238470"/>
      <w:bookmarkStart w:id="173" w:name="_Toc164858090"/>
      <w:bookmarkStart w:id="174" w:name="_Toc164866531"/>
      <w:bookmarkStart w:id="175" w:name="_Toc164871823"/>
      <w:bookmarkStart w:id="176" w:name="_Toc164937786"/>
      <w:bookmarkStart w:id="177" w:name="_Toc165194549"/>
      <w:bookmarkStart w:id="178" w:name="_Toc165238379"/>
      <w:bookmarkStart w:id="179" w:name="_Toc165238471"/>
      <w:bookmarkStart w:id="180" w:name="_Toc164858091"/>
      <w:bookmarkStart w:id="181" w:name="_Toc164866532"/>
      <w:bookmarkStart w:id="182" w:name="_Toc164871824"/>
      <w:bookmarkStart w:id="183" w:name="_Toc164937787"/>
      <w:bookmarkStart w:id="184" w:name="_Toc165194550"/>
      <w:bookmarkStart w:id="185" w:name="_Toc165238380"/>
      <w:bookmarkStart w:id="186" w:name="_Toc165238472"/>
      <w:bookmarkStart w:id="187" w:name="_Toc164858092"/>
      <w:bookmarkStart w:id="188" w:name="_Toc164866533"/>
      <w:bookmarkStart w:id="189" w:name="_Toc164871825"/>
      <w:bookmarkStart w:id="190" w:name="_Toc164937788"/>
      <w:bookmarkStart w:id="191" w:name="_Toc165194551"/>
      <w:bookmarkStart w:id="192" w:name="_Toc165238381"/>
      <w:bookmarkStart w:id="193" w:name="_Toc165238473"/>
      <w:bookmarkStart w:id="194" w:name="_Toc164858093"/>
      <w:bookmarkStart w:id="195" w:name="_Toc164866534"/>
      <w:bookmarkStart w:id="196" w:name="_Toc164871826"/>
      <w:bookmarkStart w:id="197" w:name="_Toc164937789"/>
      <w:bookmarkStart w:id="198" w:name="_Toc165194552"/>
      <w:bookmarkStart w:id="199" w:name="_Toc165238382"/>
      <w:bookmarkStart w:id="200" w:name="_Toc165238474"/>
      <w:bookmarkStart w:id="201" w:name="_Toc164858094"/>
      <w:bookmarkStart w:id="202" w:name="_Toc164866535"/>
      <w:bookmarkStart w:id="203" w:name="_Toc164871827"/>
      <w:bookmarkStart w:id="204" w:name="_Toc164937790"/>
      <w:bookmarkStart w:id="205" w:name="_Toc165194553"/>
      <w:bookmarkStart w:id="206" w:name="_Toc165238383"/>
      <w:bookmarkStart w:id="207" w:name="_Toc165238475"/>
      <w:bookmarkStart w:id="208" w:name="_Toc164858095"/>
      <w:bookmarkStart w:id="209" w:name="_Toc164866536"/>
      <w:bookmarkStart w:id="210" w:name="_Toc164871828"/>
      <w:bookmarkStart w:id="211" w:name="_Toc164937791"/>
      <w:bookmarkStart w:id="212" w:name="_Toc165194554"/>
      <w:bookmarkStart w:id="213" w:name="_Toc165238384"/>
      <w:bookmarkStart w:id="214" w:name="_Toc165238476"/>
      <w:bookmarkStart w:id="215" w:name="_Toc164858096"/>
      <w:bookmarkStart w:id="216" w:name="_Toc164866537"/>
      <w:bookmarkStart w:id="217" w:name="_Toc164871829"/>
      <w:bookmarkStart w:id="218" w:name="_Toc164937792"/>
      <w:bookmarkStart w:id="219" w:name="_Toc165194555"/>
      <w:bookmarkStart w:id="220" w:name="_Toc165238385"/>
      <w:bookmarkStart w:id="221" w:name="_Toc165238477"/>
      <w:bookmarkStart w:id="222" w:name="_Toc164858097"/>
      <w:bookmarkStart w:id="223" w:name="_Toc164866538"/>
      <w:bookmarkStart w:id="224" w:name="_Toc164871830"/>
      <w:bookmarkStart w:id="225" w:name="_Toc164937793"/>
      <w:bookmarkStart w:id="226" w:name="_Toc165194556"/>
      <w:bookmarkStart w:id="227" w:name="_Toc165238386"/>
      <w:bookmarkStart w:id="228" w:name="_Toc165238478"/>
      <w:bookmarkStart w:id="229" w:name="_Toc164858098"/>
      <w:bookmarkStart w:id="230" w:name="_Toc164866539"/>
      <w:bookmarkStart w:id="231" w:name="_Toc164871831"/>
      <w:bookmarkStart w:id="232" w:name="_Toc164937794"/>
      <w:bookmarkStart w:id="233" w:name="_Toc165194557"/>
      <w:bookmarkStart w:id="234" w:name="_Toc165238387"/>
      <w:bookmarkStart w:id="235" w:name="_Toc165238479"/>
      <w:bookmarkStart w:id="236" w:name="_Toc164858099"/>
      <w:bookmarkStart w:id="237" w:name="_Toc164866540"/>
      <w:bookmarkStart w:id="238" w:name="_Toc164871832"/>
      <w:bookmarkStart w:id="239" w:name="_Toc164937795"/>
      <w:bookmarkStart w:id="240" w:name="_Toc165194558"/>
      <w:bookmarkStart w:id="241" w:name="_Toc165238388"/>
      <w:bookmarkStart w:id="242" w:name="_Toc165238480"/>
      <w:bookmarkStart w:id="243" w:name="_Toc164858100"/>
      <w:bookmarkStart w:id="244" w:name="_Toc164866541"/>
      <w:bookmarkStart w:id="245" w:name="_Toc164871833"/>
      <w:bookmarkStart w:id="246" w:name="_Toc164937796"/>
      <w:bookmarkStart w:id="247" w:name="_Toc165194559"/>
      <w:bookmarkStart w:id="248" w:name="_Toc165238389"/>
      <w:bookmarkStart w:id="249" w:name="_Toc165238481"/>
      <w:bookmarkStart w:id="250" w:name="_Toc164858101"/>
      <w:bookmarkStart w:id="251" w:name="_Toc164866542"/>
      <w:bookmarkStart w:id="252" w:name="_Toc164871834"/>
      <w:bookmarkStart w:id="253" w:name="_Toc164937797"/>
      <w:bookmarkStart w:id="254" w:name="_Toc165194560"/>
      <w:bookmarkStart w:id="255" w:name="_Toc165238390"/>
      <w:bookmarkStart w:id="256" w:name="_Toc165238482"/>
      <w:bookmarkStart w:id="257" w:name="_Toc18724137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9F1AF9">
        <w:rPr>
          <w:rFonts w:ascii="Arial" w:hAnsi="Arial" w:cs="Arial"/>
        </w:rPr>
        <w:t>Petty Cash</w:t>
      </w:r>
      <w:bookmarkEnd w:id="257"/>
    </w:p>
    <w:p w14:paraId="1A9759F6" w14:textId="5CE47A71" w:rsidR="000E72B9" w:rsidRPr="009F1AF9" w:rsidRDefault="009E68C5" w:rsidP="000E72B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w:t>
      </w:r>
      <w:r w:rsidR="00142E5E">
        <w:rPr>
          <w:rFonts w:ascii="Arial" w:hAnsi="Arial" w:cs="Arial"/>
        </w:rPr>
        <w:t>C</w:t>
      </w:r>
      <w:r w:rsidRPr="009F1AF9">
        <w:rPr>
          <w:rFonts w:ascii="Arial" w:hAnsi="Arial" w:cs="Arial"/>
        </w:rPr>
        <w:t>ouncil will not maintain any form of cash float. All cash received must be banked intact. Any payments made in cash by the Clerk shall be refunded at least quarterly.</w:t>
      </w:r>
      <w:r w:rsidR="007A73BA" w:rsidRPr="009F1AF9">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258" w:name="_Toc165194563"/>
      <w:bookmarkStart w:id="259" w:name="_Toc165238393"/>
      <w:bookmarkStart w:id="260" w:name="_Toc165238485"/>
      <w:bookmarkStart w:id="261" w:name="_Toc187241374"/>
      <w:bookmarkEnd w:id="258"/>
      <w:bookmarkEnd w:id="259"/>
      <w:bookmarkEnd w:id="260"/>
      <w:r w:rsidRPr="009F1AF9">
        <w:rPr>
          <w:rFonts w:ascii="Arial" w:hAnsi="Arial" w:cs="Arial"/>
        </w:rPr>
        <w:t>Payment of salaries</w:t>
      </w:r>
      <w:r w:rsidR="00204DCD" w:rsidRPr="009F1AF9">
        <w:rPr>
          <w:rFonts w:ascii="Arial" w:hAnsi="Arial" w:cs="Arial"/>
        </w:rPr>
        <w:t xml:space="preserve"> and allowances</w:t>
      </w:r>
      <w:bookmarkEnd w:id="26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lastRenderedPageBreak/>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2E873DD2"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w:t>
      </w:r>
      <w:r w:rsidR="00266765">
        <w:rPr>
          <w:rFonts w:ascii="Arial" w:eastAsia="Calibri" w:hAnsi="Arial" w:cs="Arial"/>
        </w:rPr>
        <w:t>Council apart from the nationally agreed annual increase.</w:t>
      </w:r>
      <w:r w:rsidR="004B516E" w:rsidRPr="009F1AF9">
        <w:rPr>
          <w:rFonts w:ascii="Arial" w:eastAsia="Calibri" w:hAnsi="Arial" w:cs="Arial"/>
        </w:rPr>
        <w:t xml:space="preserve"> No changes shall be made to any employee’s gross pay, emoluments, or terms and conditions of employment without the prior consent of the </w:t>
      </w:r>
      <w:r w:rsidR="007778F2">
        <w:rPr>
          <w:rFonts w:ascii="Arial" w:eastAsia="Calibri" w:hAnsi="Arial" w:cs="Arial"/>
        </w:rPr>
        <w:t>C</w:t>
      </w:r>
      <w:r w:rsidR="004B516E" w:rsidRPr="009F1AF9">
        <w:rPr>
          <w:rFonts w:ascii="Arial" w:eastAsia="Calibri" w:hAnsi="Arial" w:cs="Arial"/>
        </w:rPr>
        <w:t>ouncil</w:t>
      </w:r>
      <w:r w:rsidR="007778F2">
        <w:rPr>
          <w:rFonts w:ascii="Arial" w:eastAsia="Calibri" w:hAnsi="Arial" w:cs="Arial"/>
        </w:rPr>
        <w:t>.</w:t>
      </w:r>
    </w:p>
    <w:p w14:paraId="1BD5EDE1" w14:textId="3015831A"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w:t>
      </w:r>
      <w:r w:rsidR="00266765">
        <w:rPr>
          <w:rFonts w:ascii="Arial" w:eastAsia="Calibri" w:hAnsi="Arial" w:cs="Arial"/>
        </w:rPr>
        <w:t>.</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1985AFEF" w14:textId="61394A5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w:t>
      </w:r>
      <w:r w:rsidR="005E114A">
        <w:rPr>
          <w:rFonts w:ascii="Arial" w:hAnsi="Arial" w:cs="Arial"/>
        </w:rPr>
        <w:t>C</w:t>
      </w:r>
      <w:r w:rsidRPr="009F1AF9">
        <w:rPr>
          <w:rFonts w:ascii="Arial" w:hAnsi="Arial" w:cs="Arial"/>
        </w:rPr>
        <w:t>ouncil.</w:t>
      </w:r>
    </w:p>
    <w:p w14:paraId="7ABC344C" w14:textId="12EA3AB8" w:rsidR="009E68C5" w:rsidRPr="009F1AF9" w:rsidRDefault="009E68C5" w:rsidP="009F1AF9">
      <w:pPr>
        <w:pStyle w:val="Heading1"/>
        <w:rPr>
          <w:rFonts w:ascii="Arial" w:hAnsi="Arial" w:cs="Arial"/>
        </w:rPr>
      </w:pPr>
      <w:bookmarkStart w:id="262" w:name="_Toc187241375"/>
      <w:r w:rsidRPr="009F1AF9">
        <w:rPr>
          <w:rFonts w:ascii="Arial" w:hAnsi="Arial" w:cs="Arial"/>
        </w:rPr>
        <w:t xml:space="preserve">Loans and </w:t>
      </w:r>
      <w:r w:rsidR="00F4793A">
        <w:rPr>
          <w:rFonts w:ascii="Arial" w:hAnsi="Arial" w:cs="Arial"/>
        </w:rPr>
        <w:t>I</w:t>
      </w:r>
      <w:r w:rsidRPr="009F1AF9">
        <w:rPr>
          <w:rFonts w:ascii="Arial" w:hAnsi="Arial" w:cs="Arial"/>
        </w:rPr>
        <w:t>nvestments</w:t>
      </w:r>
      <w:bookmarkEnd w:id="26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F66273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w:t>
      </w:r>
      <w:r w:rsidR="00A76056">
        <w:rPr>
          <w:rFonts w:ascii="Arial" w:hAnsi="Arial" w:cs="Arial"/>
        </w:rPr>
        <w:t>C</w:t>
      </w:r>
      <w:r w:rsidRPr="009F1AF9">
        <w:rPr>
          <w:rFonts w:ascii="Arial" w:hAnsi="Arial" w:cs="Arial"/>
        </w:rPr>
        <w:t>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02F1E511" w14:textId="753F43A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of money under the control of the </w:t>
      </w:r>
      <w:r w:rsidR="00586BF1">
        <w:rPr>
          <w:rFonts w:ascii="Arial" w:hAnsi="Arial" w:cs="Arial"/>
        </w:rPr>
        <w:t>C</w:t>
      </w:r>
      <w:r w:rsidRPr="009F1AF9">
        <w:rPr>
          <w:rFonts w:ascii="Arial" w:hAnsi="Arial" w:cs="Arial"/>
        </w:rPr>
        <w:t xml:space="preserve">ouncil shall be in the name of the </w:t>
      </w:r>
      <w:r w:rsidR="00586BF1">
        <w:rPr>
          <w:rFonts w:ascii="Arial" w:hAnsi="Arial" w:cs="Arial"/>
        </w:rPr>
        <w:t>C</w:t>
      </w:r>
      <w:r w:rsidRPr="009F1AF9">
        <w:rPr>
          <w:rFonts w:ascii="Arial" w:hAnsi="Arial" w:cs="Arial"/>
        </w:rPr>
        <w:t>ouncil.</w:t>
      </w:r>
    </w:p>
    <w:p w14:paraId="14ED6AE3" w14:textId="118A955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w:t>
      </w:r>
      <w:r w:rsidR="00586BF1">
        <w:rPr>
          <w:rFonts w:ascii="Arial" w:hAnsi="Arial" w:cs="Arial"/>
        </w:rPr>
        <w:t xml:space="preserve"> Clerk</w:t>
      </w:r>
      <w:r w:rsidRPr="009F1AF9">
        <w:rPr>
          <w:rFonts w:ascii="Arial" w:hAnsi="Arial" w:cs="Arial"/>
        </w:rPr>
        <w:t>.</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263" w:name="_Toc187241376"/>
      <w:r w:rsidRPr="009F1AF9">
        <w:rPr>
          <w:rFonts w:ascii="Arial" w:hAnsi="Arial" w:cs="Arial"/>
        </w:rPr>
        <w:t>Income</w:t>
      </w:r>
      <w:bookmarkEnd w:id="263"/>
    </w:p>
    <w:p w14:paraId="2A55ED2D" w14:textId="4959A12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w:t>
      </w:r>
      <w:r w:rsidR="00586BF1">
        <w:rPr>
          <w:rFonts w:ascii="Arial" w:hAnsi="Arial" w:cs="Arial"/>
        </w:rPr>
        <w:t>C</w:t>
      </w:r>
      <w:r w:rsidRPr="009F1AF9">
        <w:rPr>
          <w:rFonts w:ascii="Arial" w:hAnsi="Arial" w:cs="Arial"/>
        </w:rPr>
        <w:t>ouncil shall be the responsibility of and under the supervision of the</w:t>
      </w:r>
      <w:r w:rsidR="00586BF1">
        <w:rPr>
          <w:rFonts w:ascii="Arial" w:hAnsi="Arial" w:cs="Arial"/>
        </w:rPr>
        <w:t xml:space="preserve"> Clerk</w:t>
      </w:r>
      <w:r w:rsidRPr="009F1AF9">
        <w:rPr>
          <w:rFonts w:ascii="Arial" w:hAnsi="Arial" w:cs="Arial"/>
        </w:rPr>
        <w:t>.</w:t>
      </w:r>
    </w:p>
    <w:p w14:paraId="72847634" w14:textId="08F504FD"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5419E">
        <w:rPr>
          <w:rFonts w:ascii="Arial" w:hAnsi="Arial" w:cs="Arial"/>
        </w:rPr>
        <w:t>C</w:t>
      </w:r>
      <w:r w:rsidRPr="009F1AF9">
        <w:rPr>
          <w:rFonts w:ascii="Arial" w:hAnsi="Arial" w:cs="Arial"/>
        </w:rPr>
        <w:t>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5419E">
        <w:rPr>
          <w:rFonts w:ascii="Arial" w:hAnsi="Arial" w:cs="Arial"/>
        </w:rPr>
        <w:t xml:space="preserve"> who will</w:t>
      </w:r>
      <w:r w:rsidR="00C31BB7" w:rsidRPr="009F1AF9">
        <w:rPr>
          <w:rFonts w:ascii="Arial" w:hAnsi="Arial" w:cs="Arial"/>
        </w:rPr>
        <w:t xml:space="preserve"> be responsible for the collection of all amounts due to the </w:t>
      </w:r>
      <w:r w:rsidR="00C5419E">
        <w:rPr>
          <w:rFonts w:ascii="Arial" w:hAnsi="Arial" w:cs="Arial"/>
        </w:rPr>
        <w:t>C</w:t>
      </w:r>
      <w:r w:rsidR="00C31BB7" w:rsidRPr="009F1AF9">
        <w:rPr>
          <w:rFonts w:ascii="Arial" w:hAnsi="Arial" w:cs="Arial"/>
        </w:rPr>
        <w:t>ouncil.</w:t>
      </w:r>
    </w:p>
    <w:p w14:paraId="55CDABED" w14:textId="04DFB00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w:t>
      </w:r>
      <w:r w:rsidR="00C5419E">
        <w:rPr>
          <w:rFonts w:ascii="Arial" w:hAnsi="Arial" w:cs="Arial"/>
        </w:rPr>
        <w:t>the Clerk</w:t>
      </w:r>
      <w:r w:rsidR="00252FF6" w:rsidRPr="009F1AF9">
        <w:rPr>
          <w:rFonts w:ascii="Arial" w:hAnsi="Arial" w:cs="Arial"/>
        </w:rPr>
        <w:t xml:space="preserve"> and shall be written off in the year. </w:t>
      </w:r>
      <w:r w:rsidR="00A42501" w:rsidRPr="009F1AF9">
        <w:rPr>
          <w:rFonts w:ascii="Arial" w:hAnsi="Arial" w:cs="Arial"/>
        </w:rPr>
        <w:t xml:space="preserve">The </w:t>
      </w:r>
      <w:r w:rsidR="00BB604C">
        <w:rPr>
          <w:rFonts w:ascii="Arial" w:hAnsi="Arial" w:cs="Arial"/>
        </w:rPr>
        <w:t>C</w:t>
      </w:r>
      <w:r w:rsidR="00A42501" w:rsidRPr="009F1AF9">
        <w:rPr>
          <w:rFonts w:ascii="Arial" w:hAnsi="Arial" w:cs="Arial"/>
        </w:rPr>
        <w:t>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D075E7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w:t>
      </w:r>
      <w:r w:rsidR="00BB604C">
        <w:rPr>
          <w:rFonts w:ascii="Arial" w:hAnsi="Arial" w:cs="Arial"/>
        </w:rPr>
        <w:t>C</w:t>
      </w:r>
      <w:r w:rsidR="007A5665" w:rsidRPr="009F1AF9">
        <w:rPr>
          <w:rFonts w:ascii="Arial" w:hAnsi="Arial" w:cs="Arial"/>
        </w:rPr>
        <w:t xml:space="preserve">ouncil's bankers, </w:t>
      </w:r>
      <w:r w:rsidRPr="009F1AF9">
        <w:rPr>
          <w:rFonts w:ascii="Arial" w:hAnsi="Arial" w:cs="Arial"/>
        </w:rPr>
        <w:t xml:space="preserve">with such frequency as the </w:t>
      </w:r>
      <w:r w:rsidR="00BB604C">
        <w:rPr>
          <w:rFonts w:ascii="Arial" w:hAnsi="Arial" w:cs="Arial"/>
        </w:rPr>
        <w:t xml:space="preserve">Clerk </w:t>
      </w:r>
      <w:r w:rsidRPr="009F1AF9">
        <w:rPr>
          <w:rFonts w:ascii="Arial" w:hAnsi="Arial" w:cs="Arial"/>
        </w:rPr>
        <w:t>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Personal cheques shall not be cashed out of money held on behalf of the council.</w:t>
      </w:r>
    </w:p>
    <w:p w14:paraId="3A85285D" w14:textId="375B34F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BB604C">
        <w:rPr>
          <w:rFonts w:ascii="Arial" w:hAnsi="Arial" w:cs="Arial"/>
        </w:rPr>
        <w:t>Clerk</w:t>
      </w:r>
      <w:r w:rsidRPr="009F1AF9">
        <w:rPr>
          <w:rFonts w:ascii="Arial" w:hAnsi="Arial" w:cs="Arial"/>
        </w:rPr>
        <w:t xml:space="preserve">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w:t>
      </w:r>
      <w:r w:rsidR="00672885">
        <w:rPr>
          <w:rFonts w:ascii="Arial" w:hAnsi="Arial" w:cs="Arial"/>
        </w:rPr>
        <w:t>C</w:t>
      </w:r>
      <w:r w:rsidR="007B2106" w:rsidRPr="009F1AF9">
        <w:rPr>
          <w:rFonts w:ascii="Arial" w:hAnsi="Arial" w:cs="Arial"/>
        </w:rPr>
        <w:t xml:space="preserve">ouncil’s accounting software and </w:t>
      </w:r>
      <w:r w:rsidR="00672885" w:rsidRPr="009F1AF9">
        <w:rPr>
          <w:rFonts w:ascii="Arial" w:hAnsi="Arial" w:cs="Arial"/>
        </w:rPr>
        <w:t>that</w:t>
      </w:r>
      <w:r w:rsidR="007B2106" w:rsidRPr="009F1AF9">
        <w:rPr>
          <w:rFonts w:ascii="Arial" w:hAnsi="Arial" w:cs="Arial"/>
        </w:rPr>
        <w:t xml:space="preserve">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 xml:space="preserve">. </w:t>
      </w:r>
    </w:p>
    <w:p w14:paraId="0745D33D" w14:textId="08912746" w:rsidR="007E6C3C" w:rsidRDefault="007E6C3C" w:rsidP="00752A14">
      <w:pPr>
        <w:spacing w:after="120"/>
        <w:ind w:left="142"/>
        <w:rPr>
          <w:rFonts w:ascii="Arial" w:hAnsi="Arial" w:cs="Arial"/>
        </w:rPr>
      </w:pPr>
    </w:p>
    <w:p w14:paraId="5CB403F8" w14:textId="6FADE936" w:rsidR="007E6C3C" w:rsidRPr="009F1AF9" w:rsidRDefault="007E6C3C" w:rsidP="009F1AF9">
      <w:pPr>
        <w:pStyle w:val="Heading1"/>
        <w:rPr>
          <w:rFonts w:ascii="Arial" w:hAnsi="Arial" w:cs="Arial"/>
        </w:rPr>
      </w:pPr>
      <w:bookmarkStart w:id="264" w:name="_Toc164858106"/>
      <w:bookmarkStart w:id="265" w:name="_Toc164866547"/>
      <w:bookmarkStart w:id="266" w:name="_Toc164871839"/>
      <w:bookmarkStart w:id="267" w:name="_Toc164937803"/>
      <w:bookmarkStart w:id="268" w:name="_Toc165194567"/>
      <w:bookmarkStart w:id="269" w:name="_Toc165238397"/>
      <w:bookmarkStart w:id="270" w:name="_Toc165238489"/>
      <w:bookmarkStart w:id="271" w:name="_Toc164858107"/>
      <w:bookmarkStart w:id="272" w:name="_Toc164866548"/>
      <w:bookmarkStart w:id="273" w:name="_Toc164871840"/>
      <w:bookmarkStart w:id="274" w:name="_Toc164937804"/>
      <w:bookmarkStart w:id="275" w:name="_Toc165194568"/>
      <w:bookmarkStart w:id="276" w:name="_Toc165238398"/>
      <w:bookmarkStart w:id="277" w:name="_Toc165238490"/>
      <w:bookmarkStart w:id="278" w:name="_Toc164858108"/>
      <w:bookmarkStart w:id="279" w:name="_Toc164866549"/>
      <w:bookmarkStart w:id="280" w:name="_Toc164871841"/>
      <w:bookmarkStart w:id="281" w:name="_Toc164937805"/>
      <w:bookmarkStart w:id="282" w:name="_Toc165194569"/>
      <w:bookmarkStart w:id="283" w:name="_Toc165238399"/>
      <w:bookmarkStart w:id="284" w:name="_Toc165238491"/>
      <w:bookmarkStart w:id="285" w:name="_Toc164858109"/>
      <w:bookmarkStart w:id="286" w:name="_Toc164866550"/>
      <w:bookmarkStart w:id="287" w:name="_Toc164871842"/>
      <w:bookmarkStart w:id="288" w:name="_Toc164937806"/>
      <w:bookmarkStart w:id="289" w:name="_Toc165194570"/>
      <w:bookmarkStart w:id="290" w:name="_Toc165238400"/>
      <w:bookmarkStart w:id="291" w:name="_Toc165238492"/>
      <w:bookmarkStart w:id="292" w:name="_Toc164858110"/>
      <w:bookmarkStart w:id="293" w:name="_Toc164866551"/>
      <w:bookmarkStart w:id="294" w:name="_Toc164871843"/>
      <w:bookmarkStart w:id="295" w:name="_Toc164937807"/>
      <w:bookmarkStart w:id="296" w:name="_Toc165194571"/>
      <w:bookmarkStart w:id="297" w:name="_Toc165238401"/>
      <w:bookmarkStart w:id="298" w:name="_Toc165238493"/>
      <w:bookmarkStart w:id="299" w:name="_Toc164858111"/>
      <w:bookmarkStart w:id="300" w:name="_Toc164866552"/>
      <w:bookmarkStart w:id="301" w:name="_Toc164871844"/>
      <w:bookmarkStart w:id="302" w:name="_Toc164937808"/>
      <w:bookmarkStart w:id="303" w:name="_Toc165194572"/>
      <w:bookmarkStart w:id="304" w:name="_Toc165238402"/>
      <w:bookmarkStart w:id="305" w:name="_Toc165238494"/>
      <w:bookmarkStart w:id="306" w:name="_Toc164858112"/>
      <w:bookmarkStart w:id="307" w:name="_Toc164866553"/>
      <w:bookmarkStart w:id="308" w:name="_Toc164871845"/>
      <w:bookmarkStart w:id="309" w:name="_Toc164937809"/>
      <w:bookmarkStart w:id="310" w:name="_Toc165194573"/>
      <w:bookmarkStart w:id="311" w:name="_Toc165238403"/>
      <w:bookmarkStart w:id="312" w:name="_Toc165238495"/>
      <w:bookmarkStart w:id="313" w:name="_Toc164858113"/>
      <w:bookmarkStart w:id="314" w:name="_Toc164866554"/>
      <w:bookmarkStart w:id="315" w:name="_Toc164871846"/>
      <w:bookmarkStart w:id="316" w:name="_Toc164937810"/>
      <w:bookmarkStart w:id="317" w:name="_Toc165194574"/>
      <w:bookmarkStart w:id="318" w:name="_Toc165238404"/>
      <w:bookmarkStart w:id="319" w:name="_Toc165238496"/>
      <w:bookmarkStart w:id="320" w:name="_Toc164858114"/>
      <w:bookmarkStart w:id="321" w:name="_Toc164866555"/>
      <w:bookmarkStart w:id="322" w:name="_Toc164871847"/>
      <w:bookmarkStart w:id="323" w:name="_Toc164937811"/>
      <w:bookmarkStart w:id="324" w:name="_Toc165194575"/>
      <w:bookmarkStart w:id="325" w:name="_Toc165238405"/>
      <w:bookmarkStart w:id="326" w:name="_Toc165238497"/>
      <w:bookmarkStart w:id="327" w:name="_Toc164858115"/>
      <w:bookmarkStart w:id="328" w:name="_Toc164866556"/>
      <w:bookmarkStart w:id="329" w:name="_Toc164871848"/>
      <w:bookmarkStart w:id="330" w:name="_Toc164937812"/>
      <w:bookmarkStart w:id="331" w:name="_Toc165194576"/>
      <w:bookmarkStart w:id="332" w:name="_Toc165238406"/>
      <w:bookmarkStart w:id="333" w:name="_Toc165238498"/>
      <w:bookmarkStart w:id="334" w:name="_Toc164858116"/>
      <w:bookmarkStart w:id="335" w:name="_Toc164866557"/>
      <w:bookmarkStart w:id="336" w:name="_Toc164871849"/>
      <w:bookmarkStart w:id="337" w:name="_Toc164937813"/>
      <w:bookmarkStart w:id="338" w:name="_Toc165194577"/>
      <w:bookmarkStart w:id="339" w:name="_Toc165238407"/>
      <w:bookmarkStart w:id="340" w:name="_Toc165238499"/>
      <w:bookmarkStart w:id="341" w:name="_Toc164858117"/>
      <w:bookmarkStart w:id="342" w:name="_Toc164866558"/>
      <w:bookmarkStart w:id="343" w:name="_Toc164871850"/>
      <w:bookmarkStart w:id="344" w:name="_Toc164937814"/>
      <w:bookmarkStart w:id="345" w:name="_Toc165194578"/>
      <w:bookmarkStart w:id="346" w:name="_Toc165238408"/>
      <w:bookmarkStart w:id="347" w:name="_Toc165238500"/>
      <w:bookmarkStart w:id="348" w:name="_Toc164858118"/>
      <w:bookmarkStart w:id="349" w:name="_Toc164866559"/>
      <w:bookmarkStart w:id="350" w:name="_Toc164871851"/>
      <w:bookmarkStart w:id="351" w:name="_Toc164937815"/>
      <w:bookmarkStart w:id="352" w:name="_Toc165194579"/>
      <w:bookmarkStart w:id="353" w:name="_Toc165238409"/>
      <w:bookmarkStart w:id="354" w:name="_Toc165238501"/>
      <w:bookmarkStart w:id="355" w:name="_Toc164858119"/>
      <w:bookmarkStart w:id="356" w:name="_Toc164866560"/>
      <w:bookmarkStart w:id="357" w:name="_Toc164871852"/>
      <w:bookmarkStart w:id="358" w:name="_Toc164937816"/>
      <w:bookmarkStart w:id="359" w:name="_Toc165194580"/>
      <w:bookmarkStart w:id="360" w:name="_Toc165238410"/>
      <w:bookmarkStart w:id="361" w:name="_Toc165238502"/>
      <w:bookmarkStart w:id="362" w:name="_Toc164858120"/>
      <w:bookmarkStart w:id="363" w:name="_Toc164866561"/>
      <w:bookmarkStart w:id="364" w:name="_Toc164871853"/>
      <w:bookmarkStart w:id="365" w:name="_Toc164937817"/>
      <w:bookmarkStart w:id="366" w:name="_Toc165194581"/>
      <w:bookmarkStart w:id="367" w:name="_Toc165238411"/>
      <w:bookmarkStart w:id="368" w:name="_Toc165238503"/>
      <w:bookmarkStart w:id="369" w:name="_Toc164858121"/>
      <w:bookmarkStart w:id="370" w:name="_Toc164866562"/>
      <w:bookmarkStart w:id="371" w:name="_Toc164871854"/>
      <w:bookmarkStart w:id="372" w:name="_Toc164937818"/>
      <w:bookmarkStart w:id="373" w:name="_Toc165194582"/>
      <w:bookmarkStart w:id="374" w:name="_Toc165238412"/>
      <w:bookmarkStart w:id="375" w:name="_Toc165238504"/>
      <w:bookmarkStart w:id="376" w:name="_Toc164858122"/>
      <w:bookmarkStart w:id="377" w:name="_Toc164866563"/>
      <w:bookmarkStart w:id="378" w:name="_Toc164871855"/>
      <w:bookmarkStart w:id="379" w:name="_Toc164937819"/>
      <w:bookmarkStart w:id="380" w:name="_Toc165194583"/>
      <w:bookmarkStart w:id="381" w:name="_Toc165238413"/>
      <w:bookmarkStart w:id="382" w:name="_Toc165238505"/>
      <w:bookmarkStart w:id="383" w:name="_Toc164858123"/>
      <w:bookmarkStart w:id="384" w:name="_Toc164866564"/>
      <w:bookmarkStart w:id="385" w:name="_Toc164871856"/>
      <w:bookmarkStart w:id="386" w:name="_Toc164937820"/>
      <w:bookmarkStart w:id="387" w:name="_Toc165194584"/>
      <w:bookmarkStart w:id="388" w:name="_Toc165238414"/>
      <w:bookmarkStart w:id="389" w:name="_Toc165238506"/>
      <w:bookmarkStart w:id="390" w:name="_Toc164858124"/>
      <w:bookmarkStart w:id="391" w:name="_Toc164866565"/>
      <w:bookmarkStart w:id="392" w:name="_Toc164871857"/>
      <w:bookmarkStart w:id="393" w:name="_Toc164937821"/>
      <w:bookmarkStart w:id="394" w:name="_Toc165194585"/>
      <w:bookmarkStart w:id="395" w:name="_Toc165238415"/>
      <w:bookmarkStart w:id="396" w:name="_Toc165238507"/>
      <w:bookmarkStart w:id="397" w:name="_Toc164858125"/>
      <w:bookmarkStart w:id="398" w:name="_Toc164866566"/>
      <w:bookmarkStart w:id="399" w:name="_Toc164871858"/>
      <w:bookmarkStart w:id="400" w:name="_Toc164937822"/>
      <w:bookmarkStart w:id="401" w:name="_Toc165194586"/>
      <w:bookmarkStart w:id="402" w:name="_Toc165238416"/>
      <w:bookmarkStart w:id="403" w:name="_Toc165238508"/>
      <w:bookmarkStart w:id="404" w:name="_Toc164858126"/>
      <w:bookmarkStart w:id="405" w:name="_Toc164866567"/>
      <w:bookmarkStart w:id="406" w:name="_Toc164871859"/>
      <w:bookmarkStart w:id="407" w:name="_Toc164937823"/>
      <w:bookmarkStart w:id="408" w:name="_Toc165194587"/>
      <w:bookmarkStart w:id="409" w:name="_Toc165238417"/>
      <w:bookmarkStart w:id="410" w:name="_Toc165238509"/>
      <w:bookmarkStart w:id="411" w:name="_Toc164858127"/>
      <w:bookmarkStart w:id="412" w:name="_Toc164866568"/>
      <w:bookmarkStart w:id="413" w:name="_Toc164871860"/>
      <w:bookmarkStart w:id="414" w:name="_Toc164937824"/>
      <w:bookmarkStart w:id="415" w:name="_Toc165194588"/>
      <w:bookmarkStart w:id="416" w:name="_Toc165238418"/>
      <w:bookmarkStart w:id="417" w:name="_Toc165238510"/>
      <w:bookmarkStart w:id="418" w:name="_Toc164858128"/>
      <w:bookmarkStart w:id="419" w:name="_Toc164866569"/>
      <w:bookmarkStart w:id="420" w:name="_Toc164871861"/>
      <w:bookmarkStart w:id="421" w:name="_Toc164937825"/>
      <w:bookmarkStart w:id="422" w:name="_Toc165194589"/>
      <w:bookmarkStart w:id="423" w:name="_Toc165238419"/>
      <w:bookmarkStart w:id="424" w:name="_Toc165238511"/>
      <w:bookmarkStart w:id="425" w:name="_Toc164858129"/>
      <w:bookmarkStart w:id="426" w:name="_Toc164866570"/>
      <w:bookmarkStart w:id="427" w:name="_Toc164871862"/>
      <w:bookmarkStart w:id="428" w:name="_Toc164937826"/>
      <w:bookmarkStart w:id="429" w:name="_Toc165194590"/>
      <w:bookmarkStart w:id="430" w:name="_Toc165238420"/>
      <w:bookmarkStart w:id="431" w:name="_Toc165238512"/>
      <w:bookmarkStart w:id="432" w:name="_Toc187241377"/>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9F1AF9">
        <w:rPr>
          <w:rFonts w:ascii="Arial" w:hAnsi="Arial" w:cs="Arial"/>
        </w:rPr>
        <w:t>Payments under contracts</w:t>
      </w:r>
      <w:r w:rsidR="007B5930">
        <w:rPr>
          <w:rFonts w:ascii="Arial" w:hAnsi="Arial" w:cs="Arial"/>
        </w:rPr>
        <w:t xml:space="preserve"> (</w:t>
      </w:r>
      <w:r w:rsidRPr="009F1AF9">
        <w:rPr>
          <w:rFonts w:ascii="Arial" w:hAnsi="Arial" w:cs="Arial"/>
        </w:rPr>
        <w:t>building or other construction works</w:t>
      </w:r>
      <w:bookmarkEnd w:id="432"/>
      <w:r w:rsidR="007B5930">
        <w:rPr>
          <w:rFonts w:ascii="Arial" w:hAnsi="Arial" w:cs="Arial"/>
        </w:rPr>
        <w:t>)</w:t>
      </w:r>
    </w:p>
    <w:p w14:paraId="7BD2AFBA" w14:textId="2B1E9DDC"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w:t>
      </w:r>
      <w:r w:rsidR="003F6C01">
        <w:rPr>
          <w:rFonts w:ascii="Arial" w:hAnsi="Arial" w:cs="Arial"/>
        </w:rPr>
        <w:t>Clerk</w:t>
      </w:r>
      <w:r w:rsidRPr="009F1AF9">
        <w:rPr>
          <w:rFonts w:ascii="Arial" w:hAnsi="Arial" w:cs="Arial"/>
        </w:rPr>
        <w:t xml:space="preserve">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78A931D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F6C01">
        <w:rPr>
          <w:rFonts w:ascii="Arial" w:hAnsi="Arial" w:cs="Arial"/>
        </w:rPr>
        <w:t>th</w:t>
      </w:r>
      <w:r w:rsidR="003D1CFF" w:rsidRPr="009F1AF9">
        <w:rPr>
          <w:rFonts w:ascii="Arial" w:hAnsi="Arial" w:cs="Arial"/>
        </w:rPr>
        <w:t xml:space="preserve">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543BF0C5" w:rsidR="007E6C3C" w:rsidRPr="009F1AF9" w:rsidRDefault="007E6C3C" w:rsidP="009F1AF9">
      <w:pPr>
        <w:pStyle w:val="Heading1"/>
        <w:rPr>
          <w:rFonts w:ascii="Arial" w:hAnsi="Arial" w:cs="Arial"/>
        </w:rPr>
      </w:pPr>
      <w:bookmarkStart w:id="433" w:name="_Toc187241378"/>
      <w:r w:rsidRPr="009F1AF9">
        <w:rPr>
          <w:rFonts w:ascii="Arial" w:hAnsi="Arial" w:cs="Arial"/>
        </w:rPr>
        <w:t xml:space="preserve">Assets, </w:t>
      </w:r>
      <w:r w:rsidR="00D92528">
        <w:rPr>
          <w:rFonts w:ascii="Arial" w:hAnsi="Arial" w:cs="Arial"/>
        </w:rPr>
        <w:t>P</w:t>
      </w:r>
      <w:r w:rsidRPr="009F1AF9">
        <w:rPr>
          <w:rFonts w:ascii="Arial" w:hAnsi="Arial" w:cs="Arial"/>
        </w:rPr>
        <w:t xml:space="preserve">roperties and </w:t>
      </w:r>
      <w:r w:rsidR="00D92528">
        <w:rPr>
          <w:rFonts w:ascii="Arial" w:hAnsi="Arial" w:cs="Arial"/>
        </w:rPr>
        <w:t>E</w:t>
      </w:r>
      <w:r w:rsidRPr="009F1AF9">
        <w:rPr>
          <w:rFonts w:ascii="Arial" w:hAnsi="Arial" w:cs="Arial"/>
        </w:rPr>
        <w:t>states</w:t>
      </w:r>
      <w:bookmarkEnd w:id="43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061C1D42"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90029C">
        <w:rPr>
          <w:rFonts w:ascii="Arial" w:hAnsi="Arial" w:cs="Arial"/>
        </w:rPr>
        <w:t>Clerk</w:t>
      </w:r>
      <w:r w:rsidRPr="009F1AF9">
        <w:rPr>
          <w:rFonts w:ascii="Arial" w:hAnsi="Arial" w:cs="Arial"/>
        </w:rPr>
        <w:t xml:space="preserve">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434" w:name="_Hlk164801566"/>
      <w:r w:rsidRPr="009F1AF9">
        <w:rPr>
          <w:rFonts w:ascii="Arial" w:hAnsi="Arial" w:cs="Arial"/>
        </w:rPr>
        <w:t xml:space="preserve">written report </w:t>
      </w:r>
      <w:bookmarkEnd w:id="43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3FB0E4D5" w14:textId="77777777" w:rsidR="001410F0" w:rsidRDefault="0026462E" w:rsidP="00EB46F5">
      <w:pPr>
        <w:spacing w:after="120"/>
        <w:ind w:left="653"/>
        <w:rPr>
          <w:rFonts w:ascii="Arial" w:hAnsi="Arial" w:cs="Arial"/>
        </w:rPr>
      </w:pPr>
      <w:r>
        <w:rPr>
          <w:rFonts w:ascii="Arial" w:hAnsi="Arial" w:cs="Arial"/>
        </w:rPr>
        <w:t xml:space="preserve">No tangible moveable property shall be purchased or otherwise acquired, </w:t>
      </w:r>
      <w:r w:rsidR="006D31F6">
        <w:rPr>
          <w:rFonts w:ascii="Arial" w:hAnsi="Arial" w:cs="Arial"/>
        </w:rPr>
        <w:t xml:space="preserve">sold, leased or otherwise disposed of, without the authority of the Council, together with any </w:t>
      </w:r>
      <w:r w:rsidR="00A93A48">
        <w:rPr>
          <w:rFonts w:ascii="Arial" w:hAnsi="Arial" w:cs="Arial"/>
        </w:rPr>
        <w:t>other consents required by law, except where the estimated value of any one item does not exceed</w:t>
      </w:r>
      <w:r w:rsidR="00A93A48">
        <w:rPr>
          <w:rFonts w:ascii="Arial" w:hAnsi="Arial" w:cs="Arial"/>
        </w:rPr>
        <w:tab/>
      </w:r>
      <w:r w:rsidR="009C5514">
        <w:rPr>
          <w:rFonts w:ascii="Arial" w:hAnsi="Arial" w:cs="Arial"/>
        </w:rPr>
        <w:t>£200.  In each case a written report shall be provided to the Council with a full business case.</w:t>
      </w:r>
      <w:r w:rsidR="001410F0">
        <w:rPr>
          <w:rFonts w:ascii="Arial" w:hAnsi="Arial" w:cs="Arial"/>
        </w:rPr>
        <w:t xml:space="preserve"> </w:t>
      </w:r>
      <w:r w:rsidR="001410F0">
        <w:rPr>
          <w:rFonts w:ascii="Arial" w:hAnsi="Arial" w:cs="Arial"/>
        </w:rPr>
        <w:tab/>
      </w:r>
      <w:r w:rsidR="001410F0">
        <w:rPr>
          <w:rFonts w:ascii="Arial" w:hAnsi="Arial" w:cs="Arial"/>
        </w:rPr>
        <w:tab/>
      </w:r>
      <w:r w:rsidR="001410F0">
        <w:rPr>
          <w:rFonts w:ascii="Arial" w:hAnsi="Arial" w:cs="Arial"/>
        </w:rPr>
        <w:tab/>
      </w:r>
      <w:r w:rsidR="001410F0">
        <w:rPr>
          <w:rFonts w:ascii="Arial" w:hAnsi="Arial" w:cs="Arial"/>
        </w:rPr>
        <w:tab/>
      </w:r>
      <w:r w:rsidR="001410F0">
        <w:rPr>
          <w:rFonts w:ascii="Arial" w:hAnsi="Arial" w:cs="Arial"/>
        </w:rPr>
        <w:tab/>
      </w:r>
      <w:r w:rsidR="001410F0">
        <w:rPr>
          <w:rFonts w:ascii="Arial" w:hAnsi="Arial" w:cs="Arial"/>
        </w:rPr>
        <w:tab/>
      </w:r>
      <w:r w:rsidR="001410F0">
        <w:rPr>
          <w:rFonts w:ascii="Arial" w:hAnsi="Arial" w:cs="Arial"/>
        </w:rPr>
        <w:tab/>
      </w:r>
    </w:p>
    <w:p w14:paraId="66559C67" w14:textId="77777777" w:rsidR="001410F0" w:rsidRDefault="00B0691B" w:rsidP="001410F0">
      <w:pPr>
        <w:spacing w:after="120"/>
        <w:ind w:left="142"/>
        <w:rPr>
          <w:rFonts w:ascii="Arial" w:hAnsi="Arial" w:cs="Arial"/>
          <w:b/>
          <w:bCs/>
        </w:rPr>
      </w:pPr>
      <w:r w:rsidRPr="00B0691B">
        <w:rPr>
          <w:rFonts w:ascii="Arial" w:hAnsi="Arial" w:cs="Arial"/>
          <w:b/>
          <w:bCs/>
        </w:rPr>
        <w:t>15.</w:t>
      </w:r>
      <w:r w:rsidR="00FD1E15" w:rsidRPr="00B0691B">
        <w:rPr>
          <w:rFonts w:ascii="Arial" w:hAnsi="Arial" w:cs="Arial"/>
          <w:b/>
          <w:bCs/>
        </w:rPr>
        <w:t xml:space="preserve">  Insurances</w:t>
      </w:r>
      <w:r w:rsidR="001410F0">
        <w:rPr>
          <w:rFonts w:ascii="Arial" w:hAnsi="Arial" w:cs="Arial"/>
          <w:b/>
          <w:bCs/>
        </w:rPr>
        <w:t xml:space="preserve"> </w:t>
      </w:r>
    </w:p>
    <w:p w14:paraId="34BDFAFB" w14:textId="6B45D2F9" w:rsidR="008001FE" w:rsidRPr="00FD1E15" w:rsidRDefault="001410F0" w:rsidP="005F37D5">
      <w:pPr>
        <w:spacing w:after="120"/>
        <w:ind w:left="567"/>
        <w:rPr>
          <w:rFonts w:ascii="Arial" w:hAnsi="Arial" w:cs="Arial"/>
        </w:rPr>
      </w:pPr>
      <w:r>
        <w:rPr>
          <w:rFonts w:ascii="Arial" w:hAnsi="Arial" w:cs="Arial"/>
        </w:rPr>
        <w:t>T</w:t>
      </w:r>
      <w:r w:rsidR="00EB46F5">
        <w:rPr>
          <w:rFonts w:ascii="Arial" w:hAnsi="Arial" w:cs="Arial"/>
        </w:rPr>
        <w:t xml:space="preserve">he Clerk </w:t>
      </w:r>
      <w:r w:rsidR="008001FE" w:rsidRPr="00FD1E15">
        <w:rPr>
          <w:rFonts w:ascii="Arial" w:hAnsi="Arial" w:cs="Arial"/>
        </w:rPr>
        <w:t xml:space="preserve">shall keep a record of all insurances effected by the </w:t>
      </w:r>
      <w:r w:rsidR="00EB46F5">
        <w:rPr>
          <w:rFonts w:ascii="Arial" w:hAnsi="Arial" w:cs="Arial"/>
        </w:rPr>
        <w:t>Coun</w:t>
      </w:r>
      <w:r>
        <w:rPr>
          <w:rFonts w:ascii="Arial" w:hAnsi="Arial" w:cs="Arial"/>
        </w:rPr>
        <w:t>cil and the proper</w:t>
      </w:r>
      <w:r w:rsidR="00AB20B8">
        <w:rPr>
          <w:rFonts w:ascii="Arial" w:hAnsi="Arial" w:cs="Arial"/>
        </w:rPr>
        <w:t>ty and risks covered,</w:t>
      </w:r>
      <w:r w:rsidR="008001FE" w:rsidRPr="00FD1E15">
        <w:rPr>
          <w:rFonts w:ascii="Arial" w:hAnsi="Arial" w:cs="Arial"/>
        </w:rPr>
        <w:t xml:space="preserve"> </w:t>
      </w:r>
      <w:r w:rsidR="008E0388" w:rsidRPr="00FD1E15">
        <w:rPr>
          <w:rFonts w:ascii="Arial" w:hAnsi="Arial" w:cs="Arial"/>
        </w:rPr>
        <w:t>reviewing these annuall</w:t>
      </w:r>
      <w:r w:rsidR="008001FE" w:rsidRPr="00FD1E15">
        <w:rPr>
          <w:rFonts w:ascii="Arial" w:hAnsi="Arial" w:cs="Arial"/>
        </w:rPr>
        <w:t xml:space="preserve">y </w:t>
      </w:r>
      <w:r w:rsidR="00D40C65" w:rsidRPr="00FD1E15">
        <w:rPr>
          <w:rFonts w:ascii="Arial" w:hAnsi="Arial" w:cs="Arial"/>
        </w:rPr>
        <w:t xml:space="preserve">before the renewal date </w:t>
      </w:r>
      <w:r w:rsidR="008E0388" w:rsidRPr="00FD1E15">
        <w:rPr>
          <w:rFonts w:ascii="Arial" w:hAnsi="Arial" w:cs="Arial"/>
        </w:rPr>
        <w:t xml:space="preserve">in </w:t>
      </w:r>
      <w:r w:rsidR="00B706FB">
        <w:rPr>
          <w:rFonts w:ascii="Arial" w:hAnsi="Arial" w:cs="Arial"/>
        </w:rPr>
        <w:t>conjuncti</w:t>
      </w:r>
      <w:r w:rsidR="00B706FB" w:rsidRPr="00FD1E15">
        <w:rPr>
          <w:rFonts w:ascii="Arial" w:hAnsi="Arial" w:cs="Arial"/>
        </w:rPr>
        <w:t>on</w:t>
      </w:r>
      <w:r w:rsidR="008E0388" w:rsidRPr="00FD1E15">
        <w:rPr>
          <w:rFonts w:ascii="Arial" w:hAnsi="Arial" w:cs="Arial"/>
        </w:rPr>
        <w:t xml:space="preserve"> with the </w:t>
      </w:r>
      <w:r w:rsidR="00AB20B8">
        <w:rPr>
          <w:rFonts w:ascii="Arial" w:hAnsi="Arial" w:cs="Arial"/>
        </w:rPr>
        <w:t>Co</w:t>
      </w:r>
      <w:r w:rsidR="008E0388" w:rsidRPr="00FD1E15">
        <w:rPr>
          <w:rFonts w:ascii="Arial" w:hAnsi="Arial" w:cs="Arial"/>
        </w:rPr>
        <w:t>uncil’s review of risk management</w:t>
      </w:r>
      <w:r w:rsidR="00D40C65" w:rsidRPr="00FD1E15">
        <w:rPr>
          <w:rFonts w:ascii="Arial" w:hAnsi="Arial" w:cs="Arial"/>
        </w:rPr>
        <w:t>.</w:t>
      </w:r>
    </w:p>
    <w:p w14:paraId="1950F9F1" w14:textId="601357DB" w:rsidR="007E6C3C" w:rsidRPr="00AB20B8" w:rsidRDefault="007E6C3C" w:rsidP="005F37D5">
      <w:pPr>
        <w:spacing w:after="120"/>
        <w:ind w:left="567"/>
        <w:rPr>
          <w:rFonts w:ascii="Arial" w:hAnsi="Arial" w:cs="Arial"/>
        </w:rPr>
      </w:pPr>
      <w:r w:rsidRPr="00AB20B8">
        <w:rPr>
          <w:rFonts w:ascii="Arial" w:hAnsi="Arial" w:cs="Arial"/>
        </w:rPr>
        <w:t xml:space="preserve">give prompt to </w:t>
      </w:r>
      <w:r w:rsidR="00204E4A">
        <w:rPr>
          <w:rFonts w:ascii="Arial" w:hAnsi="Arial" w:cs="Arial"/>
        </w:rPr>
        <w:t>the Clerk</w:t>
      </w:r>
      <w:r w:rsidRPr="00AB20B8">
        <w:rPr>
          <w:rFonts w:ascii="Arial" w:hAnsi="Arial" w:cs="Arial"/>
        </w:rPr>
        <w:t xml:space="preserve"> of all new risks, properties or vehicles which require to be insured and of any alterations affecting existing insurances.</w:t>
      </w:r>
    </w:p>
    <w:p w14:paraId="1D660082" w14:textId="259CF3B6" w:rsidR="005F37D5" w:rsidRDefault="0030652A" w:rsidP="005F37D5">
      <w:pPr>
        <w:spacing w:after="120"/>
        <w:ind w:left="567"/>
        <w:rPr>
          <w:rFonts w:ascii="Arial" w:hAnsi="Arial" w:cs="Arial"/>
        </w:rPr>
      </w:pPr>
      <w:r>
        <w:rPr>
          <w:rFonts w:ascii="Arial" w:hAnsi="Arial" w:cs="Arial"/>
        </w:rPr>
        <w:lastRenderedPageBreak/>
        <w:t>The Clerk</w:t>
      </w:r>
      <w:r w:rsidR="007E6C3C" w:rsidRPr="0030652A">
        <w:rPr>
          <w:rFonts w:ascii="Arial" w:hAnsi="Arial" w:cs="Arial"/>
        </w:rPr>
        <w:t xml:space="preserve"> shall be notified of any loss</w:t>
      </w:r>
      <w:r w:rsidR="008001FE" w:rsidRPr="0030652A">
        <w:rPr>
          <w:rFonts w:ascii="Arial" w:hAnsi="Arial" w:cs="Arial"/>
        </w:rPr>
        <w:t>,</w:t>
      </w:r>
      <w:r w:rsidR="007E6C3C" w:rsidRPr="0030652A">
        <w:rPr>
          <w:rFonts w:ascii="Arial" w:hAnsi="Arial" w:cs="Arial"/>
        </w:rPr>
        <w:t xml:space="preserve"> liability</w:t>
      </w:r>
      <w:r w:rsidR="008001FE" w:rsidRPr="0030652A">
        <w:rPr>
          <w:rFonts w:ascii="Arial" w:hAnsi="Arial" w:cs="Arial"/>
        </w:rPr>
        <w:t>,</w:t>
      </w:r>
      <w:r w:rsidR="007E6C3C" w:rsidRPr="0030652A">
        <w:rPr>
          <w:rFonts w:ascii="Arial" w:hAnsi="Arial" w:cs="Arial"/>
        </w:rPr>
        <w:t xml:space="preserve"> damage or event likely to lead to a claim, and shall report these to </w:t>
      </w:r>
      <w:r w:rsidR="002B2396" w:rsidRPr="0030652A">
        <w:rPr>
          <w:rFonts w:ascii="Arial" w:hAnsi="Arial" w:cs="Arial"/>
        </w:rPr>
        <w:t xml:space="preserve">the </w:t>
      </w:r>
      <w:r w:rsidR="007E6C3C" w:rsidRPr="0030652A">
        <w:rPr>
          <w:rFonts w:ascii="Arial" w:hAnsi="Arial" w:cs="Arial"/>
        </w:rPr>
        <w:t>council at the next available meeting.</w:t>
      </w:r>
      <w:r w:rsidR="00D405E4" w:rsidRPr="0030652A">
        <w:rPr>
          <w:rFonts w:ascii="Arial" w:hAnsi="Arial" w:cs="Arial"/>
        </w:rPr>
        <w:t xml:space="preserve"> </w:t>
      </w:r>
      <w:r w:rsidR="00A6421B" w:rsidRPr="0030652A">
        <w:rPr>
          <w:rFonts w:ascii="Arial" w:hAnsi="Arial" w:cs="Arial"/>
        </w:rPr>
        <w:t xml:space="preserve">The </w:t>
      </w:r>
      <w:r>
        <w:rPr>
          <w:rFonts w:ascii="Arial" w:hAnsi="Arial" w:cs="Arial"/>
        </w:rPr>
        <w:t>Clerk</w:t>
      </w:r>
      <w:r w:rsidR="00A6421B" w:rsidRPr="0030652A">
        <w:rPr>
          <w:rFonts w:ascii="Arial" w:hAnsi="Arial" w:cs="Arial"/>
        </w:rPr>
        <w:t xml:space="preserve"> shall </w:t>
      </w:r>
      <w:r w:rsidR="00D405E4" w:rsidRPr="0030652A">
        <w:rPr>
          <w:rFonts w:ascii="Arial" w:hAnsi="Arial" w:cs="Arial"/>
        </w:rPr>
        <w:t xml:space="preserve">negotiate all claims on the </w:t>
      </w:r>
      <w:r>
        <w:rPr>
          <w:rFonts w:ascii="Arial" w:hAnsi="Arial" w:cs="Arial"/>
        </w:rPr>
        <w:t>C</w:t>
      </w:r>
      <w:r w:rsidR="00D405E4" w:rsidRPr="0030652A">
        <w:rPr>
          <w:rFonts w:ascii="Arial" w:hAnsi="Arial" w:cs="Arial"/>
        </w:rPr>
        <w:t>ouncil's insurers</w:t>
      </w:r>
      <w:r w:rsidR="007D14CC">
        <w:rPr>
          <w:rFonts w:ascii="Arial" w:hAnsi="Arial" w:cs="Arial"/>
        </w:rPr>
        <w:t xml:space="preserve"> in</w:t>
      </w:r>
      <w:r w:rsidR="00B706FB">
        <w:rPr>
          <w:rFonts w:ascii="Arial" w:hAnsi="Arial" w:cs="Arial"/>
        </w:rPr>
        <w:t xml:space="preserve"> </w:t>
      </w:r>
      <w:r w:rsidR="007D14CC">
        <w:rPr>
          <w:rFonts w:ascii="Arial" w:hAnsi="Arial" w:cs="Arial"/>
        </w:rPr>
        <w:t>conjunction with the Chair.</w:t>
      </w:r>
    </w:p>
    <w:p w14:paraId="0213EA01" w14:textId="07B35428" w:rsidR="00433BCE" w:rsidRDefault="005F37D5" w:rsidP="005F37D5">
      <w:pPr>
        <w:spacing w:after="120"/>
        <w:ind w:left="567"/>
        <w:rPr>
          <w:rFonts w:ascii="Arial" w:hAnsi="Arial" w:cs="Arial"/>
        </w:rPr>
      </w:pPr>
      <w:r>
        <w:rPr>
          <w:rFonts w:ascii="Arial" w:hAnsi="Arial" w:cs="Arial"/>
        </w:rPr>
        <w:t>A</w:t>
      </w:r>
      <w:r w:rsidR="007E6C3C" w:rsidRPr="00B706FB">
        <w:rPr>
          <w:rFonts w:ascii="Arial" w:hAnsi="Arial" w:cs="Arial"/>
        </w:rPr>
        <w:t xml:space="preserve">ll appropriate members and employees of the </w:t>
      </w:r>
      <w:r w:rsidR="00A068C0">
        <w:rPr>
          <w:rFonts w:ascii="Arial" w:hAnsi="Arial" w:cs="Arial"/>
        </w:rPr>
        <w:t>C</w:t>
      </w:r>
      <w:r w:rsidR="007E6C3C" w:rsidRPr="00B706FB">
        <w:rPr>
          <w:rFonts w:ascii="Arial" w:hAnsi="Arial" w:cs="Arial"/>
        </w:rPr>
        <w:t>ouncil shall be included in a suitable form of security or fidelity guarantee insurance which shall cover the maximum risk exposure as determined annually</w:t>
      </w:r>
      <w:r w:rsidR="00A068C0">
        <w:rPr>
          <w:rFonts w:ascii="Arial" w:hAnsi="Arial" w:cs="Arial"/>
        </w:rPr>
        <w:t xml:space="preserve"> </w:t>
      </w:r>
      <w:r w:rsidR="007E6C3C" w:rsidRPr="00B706FB">
        <w:rPr>
          <w:rFonts w:ascii="Arial" w:hAnsi="Arial" w:cs="Arial"/>
        </w:rPr>
        <w:t xml:space="preserve">by the </w:t>
      </w:r>
      <w:r w:rsidR="00A068C0">
        <w:rPr>
          <w:rFonts w:ascii="Arial" w:hAnsi="Arial" w:cs="Arial"/>
        </w:rPr>
        <w:t>C</w:t>
      </w:r>
      <w:r w:rsidR="007E6C3C" w:rsidRPr="00B706FB">
        <w:rPr>
          <w:rFonts w:ascii="Arial" w:hAnsi="Arial" w:cs="Arial"/>
        </w:rPr>
        <w:t>ouncil</w:t>
      </w:r>
      <w:r w:rsidR="00A068C0">
        <w:rPr>
          <w:rFonts w:ascii="Arial" w:hAnsi="Arial" w:cs="Arial"/>
        </w:rPr>
        <w:t>.</w:t>
      </w:r>
    </w:p>
    <w:p w14:paraId="3DFB4B8E" w14:textId="6BA744CB" w:rsidR="00AD5EB7" w:rsidRPr="00B706FB" w:rsidRDefault="00A068C0" w:rsidP="00A068C0">
      <w:pPr>
        <w:spacing w:after="120"/>
        <w:rPr>
          <w:rFonts w:ascii="Arial" w:hAnsi="Arial" w:cs="Arial"/>
        </w:rPr>
      </w:pPr>
      <w:r>
        <w:rPr>
          <w:rFonts w:ascii="Arial" w:hAnsi="Arial" w:cs="Arial"/>
        </w:rPr>
        <w:t>.</w:t>
      </w:r>
    </w:p>
    <w:p w14:paraId="4EEB8D1A" w14:textId="4652CB76" w:rsidR="007E6C3C" w:rsidRPr="00AD5EB7" w:rsidRDefault="007E6C3C" w:rsidP="00AD5EB7">
      <w:pPr>
        <w:pStyle w:val="Heading1"/>
        <w:numPr>
          <w:ilvl w:val="0"/>
          <w:numId w:val="59"/>
        </w:numPr>
        <w:rPr>
          <w:rFonts w:ascii="Arial" w:hAnsi="Arial" w:cs="Arial"/>
        </w:rPr>
      </w:pPr>
      <w:bookmarkStart w:id="435" w:name="_Toc187241379"/>
      <w:r w:rsidRPr="00AD5EB7">
        <w:rPr>
          <w:rFonts w:ascii="Arial" w:hAnsi="Arial" w:cs="Arial"/>
        </w:rPr>
        <w:t>Suspension and revision of Financial Regulations</w:t>
      </w:r>
      <w:bookmarkEnd w:id="435"/>
    </w:p>
    <w:p w14:paraId="48E507C1" w14:textId="1799D126"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w:t>
      </w:r>
      <w:r w:rsidR="00AD5EB7">
        <w:rPr>
          <w:rFonts w:ascii="Arial" w:hAnsi="Arial" w:cs="Arial"/>
        </w:rPr>
        <w:t>C</w:t>
      </w:r>
      <w:r w:rsidR="007E6C3C" w:rsidRPr="009F1AF9">
        <w:rPr>
          <w:rFonts w:ascii="Arial" w:hAnsi="Arial" w:cs="Arial"/>
        </w:rPr>
        <w:t xml:space="preserve">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00AD5EB7">
        <w:rPr>
          <w:rFonts w:ascii="Arial" w:hAnsi="Arial" w:cs="Arial"/>
        </w:rPr>
        <w:t xml:space="preserve">regularly </w:t>
      </w:r>
      <w:r w:rsidR="00E43BB2" w:rsidRPr="009F1AF9">
        <w:rPr>
          <w:rFonts w:ascii="Arial" w:hAnsi="Arial" w:cs="Arial"/>
        </w:rPr>
        <w:t xml:space="preserve">and following any change of </w:t>
      </w:r>
      <w:r w:rsidR="00AD5EB7">
        <w:rPr>
          <w:rFonts w:ascii="Arial" w:hAnsi="Arial" w:cs="Arial"/>
        </w:rPr>
        <w:t>C</w:t>
      </w:r>
      <w:r w:rsidR="00E43BB2" w:rsidRPr="009F1AF9">
        <w:rPr>
          <w:rFonts w:ascii="Arial" w:hAnsi="Arial" w:cs="Arial"/>
        </w:rPr>
        <w:t>lerk</w:t>
      </w:r>
      <w:r w:rsidR="00AD5EB7">
        <w:rPr>
          <w:rFonts w:ascii="Arial" w:hAnsi="Arial" w:cs="Arial"/>
        </w:rPr>
        <w:t>.</w:t>
      </w:r>
      <w:r w:rsidR="00E43BB2" w:rsidRPr="009F1AF9">
        <w:rPr>
          <w:rFonts w:ascii="Arial" w:hAnsi="Arial" w:cs="Arial"/>
        </w:rPr>
        <w:t xml:space="preserve"> </w:t>
      </w:r>
      <w:r w:rsidR="007E6C3C" w:rsidRPr="009F1AF9">
        <w:rPr>
          <w:rFonts w:ascii="Arial" w:hAnsi="Arial" w:cs="Arial"/>
        </w:rPr>
        <w:t xml:space="preserve">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2FDF9344" w:rsidR="0091022B" w:rsidRDefault="007E6C3C" w:rsidP="009F1AF9">
      <w:pPr>
        <w:pStyle w:val="ListParagraph"/>
        <w:numPr>
          <w:ilvl w:val="1"/>
          <w:numId w:val="21"/>
        </w:numPr>
        <w:spacing w:after="120"/>
        <w:rPr>
          <w:rFonts w:ascii="Arial" w:hAnsi="Arial" w:cs="Arial"/>
        </w:rPr>
      </w:pPr>
      <w:r w:rsidRPr="009F1AF9">
        <w:rPr>
          <w:rFonts w:ascii="Arial" w:hAnsi="Arial" w:cs="Arial"/>
        </w:rPr>
        <w:t xml:space="preserve">The </w:t>
      </w:r>
      <w:r w:rsidR="00AD5EB7">
        <w:rPr>
          <w:rFonts w:ascii="Arial" w:hAnsi="Arial" w:cs="Arial"/>
        </w:rPr>
        <w:t>C</w:t>
      </w:r>
      <w:r w:rsidRPr="009F1AF9">
        <w:rPr>
          <w:rFonts w:ascii="Arial" w:hAnsi="Arial" w:cs="Arial"/>
        </w:rPr>
        <w:t xml:space="preserve">ouncil may, by resolution duly notified prior to the relevant meeting of </w:t>
      </w:r>
      <w:r w:rsidR="00AD5EB7">
        <w:rPr>
          <w:rFonts w:ascii="Arial" w:hAnsi="Arial" w:cs="Arial"/>
        </w:rPr>
        <w:t>C</w:t>
      </w:r>
      <w:r w:rsidRPr="009F1AF9">
        <w:rPr>
          <w:rFonts w:ascii="Arial" w:hAnsi="Arial" w:cs="Arial"/>
        </w:rPr>
        <w:t>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2CCF240E" w14:textId="77777777" w:rsidR="00AD5EB7" w:rsidRPr="009F1AF9" w:rsidRDefault="00AD5EB7" w:rsidP="00AD5EB7">
      <w:pPr>
        <w:pStyle w:val="ListParagraph"/>
        <w:spacing w:after="120"/>
        <w:ind w:left="653"/>
        <w:rPr>
          <w:rFonts w:ascii="Arial" w:hAnsi="Arial" w:cs="Arial"/>
        </w:rPr>
      </w:pPr>
    </w:p>
    <w:p w14:paraId="4390F159" w14:textId="1D6B9EA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w:t>
      </w:r>
      <w:r w:rsidR="00AD5EB7">
        <w:rPr>
          <w:rFonts w:ascii="Arial" w:hAnsi="Arial" w:cs="Arial"/>
        </w:rPr>
        <w:t>C</w:t>
      </w:r>
      <w:r w:rsidRPr="009F1AF9">
        <w:rPr>
          <w:rFonts w:ascii="Arial" w:hAnsi="Arial" w:cs="Arial"/>
        </w:rPr>
        <w:t xml:space="preserve">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436" w:name="_Hlk164865589"/>
    </w:p>
    <w:p w14:paraId="6FEB153C" w14:textId="77777777" w:rsidR="001B6977" w:rsidRPr="009F1AF9" w:rsidRDefault="001B6977" w:rsidP="009F1AF9">
      <w:pPr>
        <w:rPr>
          <w:rFonts w:ascii="Arial" w:hAnsi="Arial" w:cs="Arial"/>
          <w:b/>
        </w:rPr>
      </w:pPr>
      <w:bookmarkStart w:id="437"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438" w:name="_Toc187241380"/>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437"/>
      <w:bookmarkEnd w:id="438"/>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0FE9F6F6" w14:textId="4E33E054" w:rsidR="003329B0" w:rsidRPr="009F1AF9" w:rsidRDefault="003329B0" w:rsidP="002E30D4">
      <w:pPr>
        <w:pStyle w:val="ListParagraph"/>
        <w:numPr>
          <w:ilvl w:val="1"/>
          <w:numId w:val="50"/>
        </w:numPr>
        <w:spacing w:after="120"/>
        <w:contextualSpacing w:val="0"/>
        <w:rPr>
          <w:rFonts w:ascii="Arial" w:hAnsi="Arial" w:cs="Arial"/>
        </w:rPr>
      </w:pPr>
      <w:r w:rsidRPr="009F1AF9">
        <w:rPr>
          <w:rFonts w:ascii="Arial" w:hAnsi="Arial" w:cs="Arial"/>
        </w:rPr>
        <w:t xml:space="preserve">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w:t>
      </w:r>
      <w:r>
        <w:rPr>
          <w:rFonts w:ascii="Arial" w:hAnsi="Arial" w:cs="Arial"/>
        </w:rPr>
        <w:t>C</w:t>
      </w:r>
      <w:r w:rsidRPr="009F1AF9">
        <w:rPr>
          <w:rFonts w:ascii="Arial" w:hAnsi="Arial" w:cs="Arial"/>
        </w:rPr>
        <w:t>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4D34FF1F"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w:t>
      </w:r>
      <w:r w:rsidR="00FD65BC">
        <w:rPr>
          <w:rFonts w:ascii="Arial" w:hAnsi="Arial" w:cs="Arial"/>
        </w:rPr>
        <w:t xml:space="preserve">the Council’s </w:t>
      </w:r>
      <w:r w:rsidRPr="009F1AF9">
        <w:rPr>
          <w:rFonts w:ascii="Arial" w:hAnsi="Arial" w:cs="Arial"/>
        </w:rPr>
        <w:t>Standing Order</w:t>
      </w:r>
      <w:r w:rsidR="00FD65BC">
        <w:rPr>
          <w:rFonts w:ascii="Arial" w:hAnsi="Arial" w:cs="Arial"/>
        </w:rPr>
        <w:t>s</w:t>
      </w:r>
      <w:r w:rsidRPr="009F1AF9">
        <w:rPr>
          <w:rFonts w:ascii="Arial" w:hAnsi="Arial" w:cs="Arial"/>
        </w:rPr>
        <w:t xml:space="preserve"> and shall refer to the terms of the Bribery Act 2010.</w:t>
      </w:r>
    </w:p>
    <w:p w14:paraId="49397FEA" w14:textId="6FBAEBEB"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w:t>
      </w:r>
      <w:r w:rsidR="00AD5EB7">
        <w:rPr>
          <w:rFonts w:ascii="Arial" w:hAnsi="Arial" w:cs="Arial"/>
        </w:rPr>
        <w:t>C</w:t>
      </w:r>
      <w:r w:rsidR="001F3A61" w:rsidRPr="009F1AF9">
        <w:rPr>
          <w:rFonts w:ascii="Arial" w:hAnsi="Arial" w:cs="Arial"/>
        </w:rPr>
        <w:t>ouncil</w:t>
      </w:r>
      <w:r w:rsidR="00AD5EB7">
        <w:rPr>
          <w:rFonts w:ascii="Arial" w:hAnsi="Arial" w:cs="Arial"/>
        </w:rPr>
        <w:t xml:space="preserve"> </w:t>
      </w:r>
      <w:r w:rsidR="001F3A61" w:rsidRPr="009F1AF9">
        <w:rPr>
          <w:rFonts w:ascii="Arial" w:hAnsi="Arial" w:cs="Arial"/>
        </w:rPr>
        <w:t xml:space="preserve">does not accept any tender, quote or estimate, the work is not allocated and the </w:t>
      </w:r>
      <w:r w:rsidR="00AD5EB7">
        <w:rPr>
          <w:rFonts w:ascii="Arial" w:hAnsi="Arial" w:cs="Arial"/>
        </w:rPr>
        <w:t>C</w:t>
      </w:r>
      <w:r w:rsidR="001F3A61" w:rsidRPr="009F1AF9">
        <w:rPr>
          <w:rFonts w:ascii="Arial" w:hAnsi="Arial" w:cs="Arial"/>
        </w:rPr>
        <w:t>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436"/>
    </w:p>
    <w:sectPr w:rsidR="006704CE" w:rsidRPr="009F1AF9" w:rsidSect="002F6337">
      <w:headerReference w:type="default" r:id="rId11"/>
      <w:footerReference w:type="default" r:id="rId12"/>
      <w:type w:val="continuous"/>
      <w:pgSz w:w="11906" w:h="16838"/>
      <w:pgMar w:top="426" w:right="1440" w:bottom="1440" w:left="1440" w:header="96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4E81B" w14:textId="77777777" w:rsidR="00D466FC" w:rsidRDefault="00D466FC" w:rsidP="00225AAB">
      <w:r>
        <w:separator/>
      </w:r>
    </w:p>
  </w:endnote>
  <w:endnote w:type="continuationSeparator" w:id="0">
    <w:p w14:paraId="51426308" w14:textId="77777777" w:rsidR="00D466FC" w:rsidRDefault="00D466FC" w:rsidP="00225AAB">
      <w:r>
        <w:continuationSeparator/>
      </w:r>
    </w:p>
  </w:endnote>
  <w:endnote w:type="continuationNotice" w:id="1">
    <w:p w14:paraId="32148A21" w14:textId="77777777" w:rsidR="00D466FC" w:rsidRDefault="00D466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115389"/>
      <w:docPartObj>
        <w:docPartGallery w:val="Page Numbers (Bottom of Page)"/>
        <w:docPartUnique/>
      </w:docPartObj>
    </w:sdtPr>
    <w:sdtEndPr>
      <w:rPr>
        <w:noProof/>
      </w:rPr>
    </w:sdtEndPr>
    <w:sdtContent>
      <w:p w14:paraId="3FED2249" w14:textId="0C11A5DD" w:rsidR="00AD42D8" w:rsidRDefault="000B258E">
        <w:pPr>
          <w:pStyle w:val="Footer"/>
        </w:pPr>
        <w:r>
          <w:t xml:space="preserve">                                                                                         </w:t>
        </w:r>
      </w:p>
    </w:sdtContent>
  </w:sdt>
  <w:p w14:paraId="16BFB61B" w14:textId="77777777" w:rsidR="00AD42D8" w:rsidRDefault="00AD4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B1170" w14:textId="77777777" w:rsidR="00D466FC" w:rsidRDefault="00D466FC" w:rsidP="00225AAB">
      <w:r>
        <w:separator/>
      </w:r>
    </w:p>
  </w:footnote>
  <w:footnote w:type="continuationSeparator" w:id="0">
    <w:p w14:paraId="1BB7A853" w14:textId="77777777" w:rsidR="00D466FC" w:rsidRDefault="00D466FC" w:rsidP="00225AAB">
      <w:r>
        <w:continuationSeparator/>
      </w:r>
    </w:p>
  </w:footnote>
  <w:footnote w:type="continuationNotice" w:id="1">
    <w:p w14:paraId="64D56191" w14:textId="77777777" w:rsidR="00D466FC" w:rsidRDefault="00D466FC">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rPr>
        <w:lang w:val="en-US"/>
      </w:rPr>
    </w:pPr>
  </w:p>
  <w:p w14:paraId="6F8EBD50" w14:textId="77777777" w:rsidR="00AD42D8" w:rsidRPr="00AD42D8" w:rsidRDefault="00AD42D8" w:rsidP="00225AA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B63C96"/>
    <w:multiLevelType w:val="hybridMultilevel"/>
    <w:tmpl w:val="CE96F1D8"/>
    <w:lvl w:ilvl="0" w:tplc="D7EC35AE">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4"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9"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0"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5"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28B6BF0"/>
    <w:multiLevelType w:val="multilevel"/>
    <w:tmpl w:val="5DA60390"/>
    <w:lvl w:ilvl="0">
      <w:start w:val="7"/>
      <w:numFmt w:val="decimal"/>
      <w:lvlText w:val="%1"/>
      <w:lvlJc w:val="left"/>
      <w:pPr>
        <w:ind w:left="360" w:hanging="360"/>
      </w:pPr>
      <w:rPr>
        <w:rFonts w:hint="default"/>
      </w:rPr>
    </w:lvl>
    <w:lvl w:ilvl="1">
      <w:start w:val="6"/>
      <w:numFmt w:val="decimal"/>
      <w:lvlText w:val="%1.%2"/>
      <w:lvlJc w:val="left"/>
      <w:pPr>
        <w:ind w:left="540" w:hanging="36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20"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B2817"/>
    <w:multiLevelType w:val="hybridMultilevel"/>
    <w:tmpl w:val="D7D8034A"/>
    <w:lvl w:ilvl="0" w:tplc="DC52F0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EB04E2"/>
    <w:multiLevelType w:val="hybridMultilevel"/>
    <w:tmpl w:val="33824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0"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3A7F5F64"/>
    <w:multiLevelType w:val="multilevel"/>
    <w:tmpl w:val="DB060810"/>
    <w:lvl w:ilvl="0">
      <w:start w:val="1"/>
      <w:numFmt w:val="decimal"/>
      <w:pStyle w:val="Heading1"/>
      <w:lvlText w:val="%1."/>
      <w:lvlJc w:val="left"/>
      <w:pPr>
        <w:ind w:left="360" w:hanging="360"/>
      </w:pPr>
      <w:rPr>
        <w:rFonts w:hint="default"/>
        <w:color w:val="auto"/>
      </w:rPr>
    </w:lvl>
    <w:lvl w:ilvl="1">
      <w:start w:val="1"/>
      <w:numFmt w:val="decimal"/>
      <w:lvlText w:val="%1.%2."/>
      <w:lvlJc w:val="left"/>
      <w:pPr>
        <w:ind w:left="653" w:hanging="511"/>
      </w:pPr>
      <w:rPr>
        <w:rFonts w:hint="default"/>
        <w:b/>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8F1906"/>
    <w:multiLevelType w:val="hybridMultilevel"/>
    <w:tmpl w:val="D484788C"/>
    <w:lvl w:ilvl="0" w:tplc="E8803B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9"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0"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7"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20"/>
  </w:num>
  <w:num w:numId="2" w16cid:durableId="659386242">
    <w:abstractNumId w:val="22"/>
  </w:num>
  <w:num w:numId="3" w16cid:durableId="1477066538">
    <w:abstractNumId w:val="51"/>
  </w:num>
  <w:num w:numId="4" w16cid:durableId="615254570">
    <w:abstractNumId w:val="53"/>
  </w:num>
  <w:num w:numId="5" w16cid:durableId="57287172">
    <w:abstractNumId w:val="0"/>
  </w:num>
  <w:num w:numId="6" w16cid:durableId="1149202444">
    <w:abstractNumId w:val="52"/>
  </w:num>
  <w:num w:numId="7" w16cid:durableId="1507401270">
    <w:abstractNumId w:val="57"/>
  </w:num>
  <w:num w:numId="8" w16cid:durableId="610478975">
    <w:abstractNumId w:val="47"/>
  </w:num>
  <w:num w:numId="9" w16cid:durableId="1322002530">
    <w:abstractNumId w:val="34"/>
  </w:num>
  <w:num w:numId="10" w16cid:durableId="1469519375">
    <w:abstractNumId w:val="39"/>
  </w:num>
  <w:num w:numId="11" w16cid:durableId="1741899037">
    <w:abstractNumId w:val="30"/>
  </w:num>
  <w:num w:numId="12" w16cid:durableId="368801707">
    <w:abstractNumId w:val="23"/>
  </w:num>
  <w:num w:numId="13" w16cid:durableId="1887136345">
    <w:abstractNumId w:val="54"/>
  </w:num>
  <w:num w:numId="14" w16cid:durableId="1539048949">
    <w:abstractNumId w:val="26"/>
  </w:num>
  <w:num w:numId="15" w16cid:durableId="1034386886">
    <w:abstractNumId w:val="25"/>
  </w:num>
  <w:num w:numId="16" w16cid:durableId="985086345">
    <w:abstractNumId w:val="38"/>
  </w:num>
  <w:num w:numId="17" w16cid:durableId="1927034128">
    <w:abstractNumId w:val="50"/>
  </w:num>
  <w:num w:numId="18" w16cid:durableId="1915579213">
    <w:abstractNumId w:val="36"/>
  </w:num>
  <w:num w:numId="19" w16cid:durableId="1615213841">
    <w:abstractNumId w:val="27"/>
  </w:num>
  <w:num w:numId="20" w16cid:durableId="1344670902">
    <w:abstractNumId w:val="44"/>
  </w:num>
  <w:num w:numId="21" w16cid:durableId="2136486395">
    <w:abstractNumId w:val="32"/>
  </w:num>
  <w:num w:numId="22" w16cid:durableId="1172329320">
    <w:abstractNumId w:val="16"/>
  </w:num>
  <w:num w:numId="23" w16cid:durableId="1035808369">
    <w:abstractNumId w:val="48"/>
  </w:num>
  <w:num w:numId="24" w16cid:durableId="384917310">
    <w:abstractNumId w:val="14"/>
  </w:num>
  <w:num w:numId="25" w16cid:durableId="282810589">
    <w:abstractNumId w:val="43"/>
  </w:num>
  <w:num w:numId="26" w16cid:durableId="1801798886">
    <w:abstractNumId w:val="56"/>
  </w:num>
  <w:num w:numId="27" w16cid:durableId="657147635">
    <w:abstractNumId w:val="12"/>
  </w:num>
  <w:num w:numId="28" w16cid:durableId="2094204088">
    <w:abstractNumId w:val="29"/>
  </w:num>
  <w:num w:numId="29" w16cid:durableId="1677806213">
    <w:abstractNumId w:val="15"/>
  </w:num>
  <w:num w:numId="30" w16cid:durableId="1801344378">
    <w:abstractNumId w:val="49"/>
  </w:num>
  <w:num w:numId="31" w16cid:durableId="263346165">
    <w:abstractNumId w:val="13"/>
  </w:num>
  <w:num w:numId="32" w16cid:durableId="195311629">
    <w:abstractNumId w:val="10"/>
  </w:num>
  <w:num w:numId="33" w16cid:durableId="199054915">
    <w:abstractNumId w:val="9"/>
  </w:num>
  <w:num w:numId="34" w16cid:durableId="232401032">
    <w:abstractNumId w:val="28"/>
  </w:num>
  <w:num w:numId="35" w16cid:durableId="2089187328">
    <w:abstractNumId w:val="31"/>
  </w:num>
  <w:num w:numId="36" w16cid:durableId="617106530">
    <w:abstractNumId w:val="6"/>
  </w:num>
  <w:num w:numId="37" w16cid:durableId="1277054279">
    <w:abstractNumId w:val="46"/>
  </w:num>
  <w:num w:numId="38" w16cid:durableId="800926688">
    <w:abstractNumId w:val="17"/>
  </w:num>
  <w:num w:numId="39" w16cid:durableId="1556623326">
    <w:abstractNumId w:val="4"/>
  </w:num>
  <w:num w:numId="40" w16cid:durableId="603928238">
    <w:abstractNumId w:val="45"/>
  </w:num>
  <w:num w:numId="41" w16cid:durableId="657808113">
    <w:abstractNumId w:val="5"/>
  </w:num>
  <w:num w:numId="42" w16cid:durableId="240718608">
    <w:abstractNumId w:val="2"/>
  </w:num>
  <w:num w:numId="43" w16cid:durableId="810176682">
    <w:abstractNumId w:val="40"/>
  </w:num>
  <w:num w:numId="44" w16cid:durableId="374160142">
    <w:abstractNumId w:val="41"/>
  </w:num>
  <w:num w:numId="45" w16cid:durableId="938634739">
    <w:abstractNumId w:val="37"/>
  </w:num>
  <w:num w:numId="46" w16cid:durableId="426581663">
    <w:abstractNumId w:val="42"/>
  </w:num>
  <w:num w:numId="47" w16cid:durableId="20073937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9"/>
  </w:num>
  <w:num w:numId="50" w16cid:durableId="1058213">
    <w:abstractNumId w:val="33"/>
  </w:num>
  <w:num w:numId="51" w16cid:durableId="164562702">
    <w:abstractNumId w:val="55"/>
  </w:num>
  <w:num w:numId="52" w16cid:durableId="449594527">
    <w:abstractNumId w:val="7"/>
  </w:num>
  <w:num w:numId="53" w16cid:durableId="231701959">
    <w:abstractNumId w:val="8"/>
  </w:num>
  <w:num w:numId="54" w16cid:durableId="611133540">
    <w:abstractNumId w:val="1"/>
  </w:num>
  <w:num w:numId="55" w16cid:durableId="1181042949">
    <w:abstractNumId w:val="11"/>
  </w:num>
  <w:num w:numId="56" w16cid:durableId="1143253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1694648">
    <w:abstractNumId w:val="18"/>
  </w:num>
  <w:num w:numId="58" w16cid:durableId="244457146">
    <w:abstractNumId w:val="3"/>
  </w:num>
  <w:num w:numId="59" w16cid:durableId="1710375971">
    <w:abstractNumId w:val="32"/>
    <w:lvlOverride w:ilvl="0">
      <w:startOverride w:val="16"/>
    </w:lvlOverride>
  </w:num>
  <w:num w:numId="60" w16cid:durableId="806967771">
    <w:abstractNumId w:val="21"/>
  </w:num>
  <w:num w:numId="61" w16cid:durableId="1744066432">
    <w:abstractNumId w:val="24"/>
  </w:num>
  <w:num w:numId="62" w16cid:durableId="900866719">
    <w:abstractNumId w:val="35"/>
  </w:num>
  <w:num w:numId="63" w16cid:durableId="975255651">
    <w:abstractNumId w:val="32"/>
    <w:lvlOverride w:ilvl="0">
      <w:startOverride w:val="1"/>
    </w:lvlOverride>
    <w:lvlOverride w:ilvl="1">
      <w:startOverride w:val="2"/>
    </w:lvlOverride>
  </w:num>
  <w:num w:numId="64" w16cid:durableId="553346939">
    <w:abstractNumId w:val="32"/>
    <w:lvlOverride w:ilvl="0">
      <w:startOverride w:val="2"/>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318B"/>
    <w:rsid w:val="000645E1"/>
    <w:rsid w:val="00064BD2"/>
    <w:rsid w:val="00066E1F"/>
    <w:rsid w:val="0006714F"/>
    <w:rsid w:val="000702A1"/>
    <w:rsid w:val="0007172F"/>
    <w:rsid w:val="00071BE7"/>
    <w:rsid w:val="00071F1F"/>
    <w:rsid w:val="00072306"/>
    <w:rsid w:val="0007283C"/>
    <w:rsid w:val="00075EFF"/>
    <w:rsid w:val="0007648B"/>
    <w:rsid w:val="000769B0"/>
    <w:rsid w:val="00077DE1"/>
    <w:rsid w:val="00084BA2"/>
    <w:rsid w:val="00085C80"/>
    <w:rsid w:val="00086822"/>
    <w:rsid w:val="000869C6"/>
    <w:rsid w:val="00091DB1"/>
    <w:rsid w:val="00093877"/>
    <w:rsid w:val="00093F2F"/>
    <w:rsid w:val="0009531F"/>
    <w:rsid w:val="000958DB"/>
    <w:rsid w:val="00095B8B"/>
    <w:rsid w:val="00096190"/>
    <w:rsid w:val="000970CE"/>
    <w:rsid w:val="000A07EE"/>
    <w:rsid w:val="000A33F8"/>
    <w:rsid w:val="000B1964"/>
    <w:rsid w:val="000B1ED3"/>
    <w:rsid w:val="000B2442"/>
    <w:rsid w:val="000B258E"/>
    <w:rsid w:val="000B2CA0"/>
    <w:rsid w:val="000B4DA3"/>
    <w:rsid w:val="000B581F"/>
    <w:rsid w:val="000B63E3"/>
    <w:rsid w:val="000C121B"/>
    <w:rsid w:val="000C2C92"/>
    <w:rsid w:val="000C332D"/>
    <w:rsid w:val="000D5700"/>
    <w:rsid w:val="000E50AF"/>
    <w:rsid w:val="000E6E56"/>
    <w:rsid w:val="000E72B9"/>
    <w:rsid w:val="000F109D"/>
    <w:rsid w:val="000F1249"/>
    <w:rsid w:val="000F388E"/>
    <w:rsid w:val="000F6919"/>
    <w:rsid w:val="000F6E7B"/>
    <w:rsid w:val="000F7BA7"/>
    <w:rsid w:val="00100188"/>
    <w:rsid w:val="00100533"/>
    <w:rsid w:val="00101AD8"/>
    <w:rsid w:val="00103900"/>
    <w:rsid w:val="00104E3E"/>
    <w:rsid w:val="00107733"/>
    <w:rsid w:val="001103F9"/>
    <w:rsid w:val="001113CC"/>
    <w:rsid w:val="00113DA1"/>
    <w:rsid w:val="00113F29"/>
    <w:rsid w:val="00116ADA"/>
    <w:rsid w:val="001175FB"/>
    <w:rsid w:val="00117F02"/>
    <w:rsid w:val="00121A42"/>
    <w:rsid w:val="00124321"/>
    <w:rsid w:val="00127DA7"/>
    <w:rsid w:val="00131471"/>
    <w:rsid w:val="0013450A"/>
    <w:rsid w:val="001371A3"/>
    <w:rsid w:val="0013767A"/>
    <w:rsid w:val="001410F0"/>
    <w:rsid w:val="00141511"/>
    <w:rsid w:val="00142AAA"/>
    <w:rsid w:val="00142E5E"/>
    <w:rsid w:val="001433D6"/>
    <w:rsid w:val="001468A5"/>
    <w:rsid w:val="00146A26"/>
    <w:rsid w:val="00147CBB"/>
    <w:rsid w:val="00147DE2"/>
    <w:rsid w:val="001504DC"/>
    <w:rsid w:val="001508C3"/>
    <w:rsid w:val="00150E54"/>
    <w:rsid w:val="0015275A"/>
    <w:rsid w:val="00153B26"/>
    <w:rsid w:val="0015456E"/>
    <w:rsid w:val="0015566A"/>
    <w:rsid w:val="0015672D"/>
    <w:rsid w:val="00156D6E"/>
    <w:rsid w:val="00157871"/>
    <w:rsid w:val="001578A6"/>
    <w:rsid w:val="001607D8"/>
    <w:rsid w:val="00162667"/>
    <w:rsid w:val="0016302E"/>
    <w:rsid w:val="0016549B"/>
    <w:rsid w:val="00165910"/>
    <w:rsid w:val="001731D5"/>
    <w:rsid w:val="0017406B"/>
    <w:rsid w:val="00174B87"/>
    <w:rsid w:val="00174C20"/>
    <w:rsid w:val="00175058"/>
    <w:rsid w:val="00175062"/>
    <w:rsid w:val="0017614B"/>
    <w:rsid w:val="00177623"/>
    <w:rsid w:val="001817CB"/>
    <w:rsid w:val="0018185B"/>
    <w:rsid w:val="00182A6C"/>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2D11"/>
    <w:rsid w:val="001D4D32"/>
    <w:rsid w:val="001D515B"/>
    <w:rsid w:val="001D554C"/>
    <w:rsid w:val="001E3B8D"/>
    <w:rsid w:val="001E54B9"/>
    <w:rsid w:val="001E62E4"/>
    <w:rsid w:val="001E7EC6"/>
    <w:rsid w:val="001F3320"/>
    <w:rsid w:val="001F3A61"/>
    <w:rsid w:val="001F5AEA"/>
    <w:rsid w:val="001F6D3D"/>
    <w:rsid w:val="001F7E21"/>
    <w:rsid w:val="00202653"/>
    <w:rsid w:val="00202936"/>
    <w:rsid w:val="00202E2D"/>
    <w:rsid w:val="00203D12"/>
    <w:rsid w:val="00204DCD"/>
    <w:rsid w:val="00204E4A"/>
    <w:rsid w:val="002069AC"/>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632"/>
    <w:rsid w:val="00233DEB"/>
    <w:rsid w:val="00241A1B"/>
    <w:rsid w:val="00242A6A"/>
    <w:rsid w:val="00243693"/>
    <w:rsid w:val="00244941"/>
    <w:rsid w:val="00247B6D"/>
    <w:rsid w:val="002504FF"/>
    <w:rsid w:val="00250683"/>
    <w:rsid w:val="002517D9"/>
    <w:rsid w:val="00252FF6"/>
    <w:rsid w:val="002551BC"/>
    <w:rsid w:val="00255EDD"/>
    <w:rsid w:val="002576D5"/>
    <w:rsid w:val="0026462E"/>
    <w:rsid w:val="00264DE6"/>
    <w:rsid w:val="00264E90"/>
    <w:rsid w:val="002651A6"/>
    <w:rsid w:val="00265BFD"/>
    <w:rsid w:val="002661F4"/>
    <w:rsid w:val="00266765"/>
    <w:rsid w:val="00266A6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30D4"/>
    <w:rsid w:val="002E4163"/>
    <w:rsid w:val="002F125A"/>
    <w:rsid w:val="002F13B4"/>
    <w:rsid w:val="002F4A61"/>
    <w:rsid w:val="002F6337"/>
    <w:rsid w:val="002F6B9A"/>
    <w:rsid w:val="003000BA"/>
    <w:rsid w:val="0030060A"/>
    <w:rsid w:val="00302C6B"/>
    <w:rsid w:val="00304702"/>
    <w:rsid w:val="003049E9"/>
    <w:rsid w:val="00304E5B"/>
    <w:rsid w:val="0030652A"/>
    <w:rsid w:val="00306D24"/>
    <w:rsid w:val="00307130"/>
    <w:rsid w:val="00311814"/>
    <w:rsid w:val="00314D5F"/>
    <w:rsid w:val="00315361"/>
    <w:rsid w:val="003205C9"/>
    <w:rsid w:val="00320FD0"/>
    <w:rsid w:val="00322ADA"/>
    <w:rsid w:val="00323DFD"/>
    <w:rsid w:val="00324654"/>
    <w:rsid w:val="00324704"/>
    <w:rsid w:val="00324A25"/>
    <w:rsid w:val="0032532C"/>
    <w:rsid w:val="00325356"/>
    <w:rsid w:val="00330248"/>
    <w:rsid w:val="003323FA"/>
    <w:rsid w:val="003329B0"/>
    <w:rsid w:val="00332EDE"/>
    <w:rsid w:val="00332F85"/>
    <w:rsid w:val="00333332"/>
    <w:rsid w:val="00333C2D"/>
    <w:rsid w:val="003346D4"/>
    <w:rsid w:val="00335A21"/>
    <w:rsid w:val="00336189"/>
    <w:rsid w:val="003400E7"/>
    <w:rsid w:val="003412E6"/>
    <w:rsid w:val="0034177E"/>
    <w:rsid w:val="0034209F"/>
    <w:rsid w:val="00343203"/>
    <w:rsid w:val="003453C1"/>
    <w:rsid w:val="00346F79"/>
    <w:rsid w:val="00351161"/>
    <w:rsid w:val="00352BD6"/>
    <w:rsid w:val="0035358C"/>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0FF3"/>
    <w:rsid w:val="003D1A0E"/>
    <w:rsid w:val="003D1A45"/>
    <w:rsid w:val="003D1CFF"/>
    <w:rsid w:val="003D4531"/>
    <w:rsid w:val="003D4ADE"/>
    <w:rsid w:val="003E1770"/>
    <w:rsid w:val="003E2CA2"/>
    <w:rsid w:val="003E4AD2"/>
    <w:rsid w:val="003F09CE"/>
    <w:rsid w:val="003F575F"/>
    <w:rsid w:val="003F6B20"/>
    <w:rsid w:val="003F6C01"/>
    <w:rsid w:val="004031F9"/>
    <w:rsid w:val="00403EFB"/>
    <w:rsid w:val="00405678"/>
    <w:rsid w:val="00405812"/>
    <w:rsid w:val="00411907"/>
    <w:rsid w:val="00411D73"/>
    <w:rsid w:val="00412BE2"/>
    <w:rsid w:val="0041496D"/>
    <w:rsid w:val="00415855"/>
    <w:rsid w:val="0041623B"/>
    <w:rsid w:val="004169C9"/>
    <w:rsid w:val="00421F57"/>
    <w:rsid w:val="00422AEC"/>
    <w:rsid w:val="00423D14"/>
    <w:rsid w:val="004262D7"/>
    <w:rsid w:val="00433BCE"/>
    <w:rsid w:val="00433CB9"/>
    <w:rsid w:val="00435316"/>
    <w:rsid w:val="00444456"/>
    <w:rsid w:val="00444F95"/>
    <w:rsid w:val="00445980"/>
    <w:rsid w:val="00445ACB"/>
    <w:rsid w:val="00446FDF"/>
    <w:rsid w:val="00447B53"/>
    <w:rsid w:val="00450732"/>
    <w:rsid w:val="00451E05"/>
    <w:rsid w:val="00454793"/>
    <w:rsid w:val="004548F9"/>
    <w:rsid w:val="00454A04"/>
    <w:rsid w:val="00455E83"/>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105D"/>
    <w:rsid w:val="004927E8"/>
    <w:rsid w:val="00493FD5"/>
    <w:rsid w:val="004974DD"/>
    <w:rsid w:val="004A0CAE"/>
    <w:rsid w:val="004A188D"/>
    <w:rsid w:val="004A2308"/>
    <w:rsid w:val="004A26F7"/>
    <w:rsid w:val="004B0AAF"/>
    <w:rsid w:val="004B516E"/>
    <w:rsid w:val="004B5EC2"/>
    <w:rsid w:val="004B6699"/>
    <w:rsid w:val="004C1899"/>
    <w:rsid w:val="004C3067"/>
    <w:rsid w:val="004C3788"/>
    <w:rsid w:val="004C4738"/>
    <w:rsid w:val="004C62AD"/>
    <w:rsid w:val="004D0DDB"/>
    <w:rsid w:val="004D5E0E"/>
    <w:rsid w:val="004D7B45"/>
    <w:rsid w:val="004E0329"/>
    <w:rsid w:val="004E130D"/>
    <w:rsid w:val="004E2382"/>
    <w:rsid w:val="004E6776"/>
    <w:rsid w:val="004F1CEC"/>
    <w:rsid w:val="004F4E16"/>
    <w:rsid w:val="004F7769"/>
    <w:rsid w:val="00503D57"/>
    <w:rsid w:val="00505A6D"/>
    <w:rsid w:val="0050635E"/>
    <w:rsid w:val="00510C5A"/>
    <w:rsid w:val="00521F0D"/>
    <w:rsid w:val="005307F8"/>
    <w:rsid w:val="00534235"/>
    <w:rsid w:val="005416DF"/>
    <w:rsid w:val="005428FB"/>
    <w:rsid w:val="0054516C"/>
    <w:rsid w:val="00551C18"/>
    <w:rsid w:val="005546A7"/>
    <w:rsid w:val="005547A1"/>
    <w:rsid w:val="00555BAA"/>
    <w:rsid w:val="00556693"/>
    <w:rsid w:val="0056608B"/>
    <w:rsid w:val="00566FB0"/>
    <w:rsid w:val="00570842"/>
    <w:rsid w:val="00574214"/>
    <w:rsid w:val="0057531A"/>
    <w:rsid w:val="00575C96"/>
    <w:rsid w:val="00577BE6"/>
    <w:rsid w:val="0058018E"/>
    <w:rsid w:val="00582168"/>
    <w:rsid w:val="00583941"/>
    <w:rsid w:val="00584F10"/>
    <w:rsid w:val="00586BF1"/>
    <w:rsid w:val="00586F9C"/>
    <w:rsid w:val="0059281A"/>
    <w:rsid w:val="005947FA"/>
    <w:rsid w:val="005A324B"/>
    <w:rsid w:val="005B0173"/>
    <w:rsid w:val="005B018B"/>
    <w:rsid w:val="005B0EDE"/>
    <w:rsid w:val="005B19AF"/>
    <w:rsid w:val="005B4DDB"/>
    <w:rsid w:val="005B5E7B"/>
    <w:rsid w:val="005B7078"/>
    <w:rsid w:val="005C0DE0"/>
    <w:rsid w:val="005C3DCF"/>
    <w:rsid w:val="005D5ACF"/>
    <w:rsid w:val="005D6C63"/>
    <w:rsid w:val="005E114A"/>
    <w:rsid w:val="005E45FA"/>
    <w:rsid w:val="005E7EA6"/>
    <w:rsid w:val="005F148C"/>
    <w:rsid w:val="005F2282"/>
    <w:rsid w:val="005F37D5"/>
    <w:rsid w:val="005F4C1C"/>
    <w:rsid w:val="005F510D"/>
    <w:rsid w:val="005F5F07"/>
    <w:rsid w:val="005F5FB8"/>
    <w:rsid w:val="005F6B86"/>
    <w:rsid w:val="00601042"/>
    <w:rsid w:val="00601CFF"/>
    <w:rsid w:val="00607E5D"/>
    <w:rsid w:val="006101DE"/>
    <w:rsid w:val="0061222B"/>
    <w:rsid w:val="0061232F"/>
    <w:rsid w:val="0062290A"/>
    <w:rsid w:val="00623238"/>
    <w:rsid w:val="00636D1C"/>
    <w:rsid w:val="00637EBB"/>
    <w:rsid w:val="00641DC7"/>
    <w:rsid w:val="00646402"/>
    <w:rsid w:val="00655805"/>
    <w:rsid w:val="00656D9D"/>
    <w:rsid w:val="006572D7"/>
    <w:rsid w:val="00660DC8"/>
    <w:rsid w:val="00662E18"/>
    <w:rsid w:val="006638F3"/>
    <w:rsid w:val="006642C6"/>
    <w:rsid w:val="00664F52"/>
    <w:rsid w:val="00670440"/>
    <w:rsid w:val="006704CE"/>
    <w:rsid w:val="006705E2"/>
    <w:rsid w:val="00672885"/>
    <w:rsid w:val="006742BE"/>
    <w:rsid w:val="00675182"/>
    <w:rsid w:val="00680D21"/>
    <w:rsid w:val="0068436F"/>
    <w:rsid w:val="00685318"/>
    <w:rsid w:val="00691701"/>
    <w:rsid w:val="00695034"/>
    <w:rsid w:val="00696580"/>
    <w:rsid w:val="006A2906"/>
    <w:rsid w:val="006A34AA"/>
    <w:rsid w:val="006A453B"/>
    <w:rsid w:val="006A5FCA"/>
    <w:rsid w:val="006B0E13"/>
    <w:rsid w:val="006B3547"/>
    <w:rsid w:val="006B758B"/>
    <w:rsid w:val="006C0468"/>
    <w:rsid w:val="006C16A3"/>
    <w:rsid w:val="006C367C"/>
    <w:rsid w:val="006C44AF"/>
    <w:rsid w:val="006C4C04"/>
    <w:rsid w:val="006D03C3"/>
    <w:rsid w:val="006D08E2"/>
    <w:rsid w:val="006D1846"/>
    <w:rsid w:val="006D308C"/>
    <w:rsid w:val="006D31F6"/>
    <w:rsid w:val="006D7FE3"/>
    <w:rsid w:val="006E0C9A"/>
    <w:rsid w:val="006E1967"/>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0D9"/>
    <w:rsid w:val="0072031D"/>
    <w:rsid w:val="00722644"/>
    <w:rsid w:val="00723400"/>
    <w:rsid w:val="00723EDA"/>
    <w:rsid w:val="007245A1"/>
    <w:rsid w:val="00725B39"/>
    <w:rsid w:val="007303C9"/>
    <w:rsid w:val="0073137E"/>
    <w:rsid w:val="0073187D"/>
    <w:rsid w:val="00732233"/>
    <w:rsid w:val="007364D1"/>
    <w:rsid w:val="0073756E"/>
    <w:rsid w:val="0074642B"/>
    <w:rsid w:val="00746B4E"/>
    <w:rsid w:val="00747029"/>
    <w:rsid w:val="007511F2"/>
    <w:rsid w:val="00751A82"/>
    <w:rsid w:val="007527A4"/>
    <w:rsid w:val="00752A14"/>
    <w:rsid w:val="00752F8A"/>
    <w:rsid w:val="00753BF2"/>
    <w:rsid w:val="00754644"/>
    <w:rsid w:val="0075517A"/>
    <w:rsid w:val="00756767"/>
    <w:rsid w:val="007600A8"/>
    <w:rsid w:val="007617FC"/>
    <w:rsid w:val="00762869"/>
    <w:rsid w:val="00762AAF"/>
    <w:rsid w:val="00765828"/>
    <w:rsid w:val="00770AD5"/>
    <w:rsid w:val="007713E0"/>
    <w:rsid w:val="007778F2"/>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33DF"/>
    <w:rsid w:val="007B4BD6"/>
    <w:rsid w:val="007B5930"/>
    <w:rsid w:val="007B730D"/>
    <w:rsid w:val="007C0630"/>
    <w:rsid w:val="007C1480"/>
    <w:rsid w:val="007C1D78"/>
    <w:rsid w:val="007C3C03"/>
    <w:rsid w:val="007C4CFE"/>
    <w:rsid w:val="007D14CC"/>
    <w:rsid w:val="007D4DF4"/>
    <w:rsid w:val="007D5100"/>
    <w:rsid w:val="007D5DC8"/>
    <w:rsid w:val="007D735C"/>
    <w:rsid w:val="007D7575"/>
    <w:rsid w:val="007E2314"/>
    <w:rsid w:val="007E6322"/>
    <w:rsid w:val="007E674B"/>
    <w:rsid w:val="007E6C3C"/>
    <w:rsid w:val="007F0C7B"/>
    <w:rsid w:val="007F2899"/>
    <w:rsid w:val="007F3FD3"/>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28AD"/>
    <w:rsid w:val="00883A14"/>
    <w:rsid w:val="0089110F"/>
    <w:rsid w:val="008928F0"/>
    <w:rsid w:val="00896340"/>
    <w:rsid w:val="008A61DD"/>
    <w:rsid w:val="008A6C88"/>
    <w:rsid w:val="008B216B"/>
    <w:rsid w:val="008B236E"/>
    <w:rsid w:val="008B2BDF"/>
    <w:rsid w:val="008B5438"/>
    <w:rsid w:val="008B62CD"/>
    <w:rsid w:val="008C0CB1"/>
    <w:rsid w:val="008C21AE"/>
    <w:rsid w:val="008C34FA"/>
    <w:rsid w:val="008C50A9"/>
    <w:rsid w:val="008C7D95"/>
    <w:rsid w:val="008D446C"/>
    <w:rsid w:val="008D4B01"/>
    <w:rsid w:val="008D7000"/>
    <w:rsid w:val="008D7C0F"/>
    <w:rsid w:val="008E0388"/>
    <w:rsid w:val="008E1A03"/>
    <w:rsid w:val="008E464B"/>
    <w:rsid w:val="008E6802"/>
    <w:rsid w:val="008F02AC"/>
    <w:rsid w:val="008F4195"/>
    <w:rsid w:val="008F6582"/>
    <w:rsid w:val="008F69A8"/>
    <w:rsid w:val="008F6BD3"/>
    <w:rsid w:val="0090029C"/>
    <w:rsid w:val="00901A21"/>
    <w:rsid w:val="0090242D"/>
    <w:rsid w:val="00904756"/>
    <w:rsid w:val="00905BC2"/>
    <w:rsid w:val="00906819"/>
    <w:rsid w:val="0091022B"/>
    <w:rsid w:val="00911340"/>
    <w:rsid w:val="009120F9"/>
    <w:rsid w:val="00922D7B"/>
    <w:rsid w:val="00922F21"/>
    <w:rsid w:val="00930111"/>
    <w:rsid w:val="00936115"/>
    <w:rsid w:val="00937815"/>
    <w:rsid w:val="00942866"/>
    <w:rsid w:val="009440BE"/>
    <w:rsid w:val="009441C5"/>
    <w:rsid w:val="00945A4F"/>
    <w:rsid w:val="00947FA8"/>
    <w:rsid w:val="00953393"/>
    <w:rsid w:val="00953905"/>
    <w:rsid w:val="00953FF5"/>
    <w:rsid w:val="00955295"/>
    <w:rsid w:val="0095723F"/>
    <w:rsid w:val="00957900"/>
    <w:rsid w:val="00960CCB"/>
    <w:rsid w:val="009662D9"/>
    <w:rsid w:val="00971B57"/>
    <w:rsid w:val="00972D01"/>
    <w:rsid w:val="00973C0D"/>
    <w:rsid w:val="00974B64"/>
    <w:rsid w:val="00975527"/>
    <w:rsid w:val="00980DB9"/>
    <w:rsid w:val="00981330"/>
    <w:rsid w:val="00982D83"/>
    <w:rsid w:val="00983862"/>
    <w:rsid w:val="00993C38"/>
    <w:rsid w:val="00995AEF"/>
    <w:rsid w:val="00995FAC"/>
    <w:rsid w:val="00997E80"/>
    <w:rsid w:val="009A12DF"/>
    <w:rsid w:val="009B192B"/>
    <w:rsid w:val="009B2323"/>
    <w:rsid w:val="009B782B"/>
    <w:rsid w:val="009C02B8"/>
    <w:rsid w:val="009C1F16"/>
    <w:rsid w:val="009C3576"/>
    <w:rsid w:val="009C39DD"/>
    <w:rsid w:val="009C47AF"/>
    <w:rsid w:val="009C5514"/>
    <w:rsid w:val="009E2385"/>
    <w:rsid w:val="009E50BD"/>
    <w:rsid w:val="009E68C5"/>
    <w:rsid w:val="009F08A3"/>
    <w:rsid w:val="009F1AF9"/>
    <w:rsid w:val="009F243A"/>
    <w:rsid w:val="009F4F96"/>
    <w:rsid w:val="009F5332"/>
    <w:rsid w:val="009F54D1"/>
    <w:rsid w:val="009F5ED3"/>
    <w:rsid w:val="00A00AB5"/>
    <w:rsid w:val="00A00B9F"/>
    <w:rsid w:val="00A01D5A"/>
    <w:rsid w:val="00A025DD"/>
    <w:rsid w:val="00A04CB3"/>
    <w:rsid w:val="00A068C0"/>
    <w:rsid w:val="00A129DC"/>
    <w:rsid w:val="00A20B7A"/>
    <w:rsid w:val="00A22727"/>
    <w:rsid w:val="00A22CCC"/>
    <w:rsid w:val="00A23D0A"/>
    <w:rsid w:val="00A24047"/>
    <w:rsid w:val="00A26A37"/>
    <w:rsid w:val="00A354FC"/>
    <w:rsid w:val="00A36B8A"/>
    <w:rsid w:val="00A40238"/>
    <w:rsid w:val="00A40F2F"/>
    <w:rsid w:val="00A4228B"/>
    <w:rsid w:val="00A42501"/>
    <w:rsid w:val="00A42842"/>
    <w:rsid w:val="00A501E3"/>
    <w:rsid w:val="00A50884"/>
    <w:rsid w:val="00A52EF4"/>
    <w:rsid w:val="00A53BE1"/>
    <w:rsid w:val="00A571A4"/>
    <w:rsid w:val="00A57F7C"/>
    <w:rsid w:val="00A6138F"/>
    <w:rsid w:val="00A61FAB"/>
    <w:rsid w:val="00A62BAC"/>
    <w:rsid w:val="00A6421B"/>
    <w:rsid w:val="00A657D4"/>
    <w:rsid w:val="00A65C04"/>
    <w:rsid w:val="00A73EE7"/>
    <w:rsid w:val="00A748FA"/>
    <w:rsid w:val="00A76056"/>
    <w:rsid w:val="00A7727B"/>
    <w:rsid w:val="00A83CC1"/>
    <w:rsid w:val="00A8498A"/>
    <w:rsid w:val="00A869D6"/>
    <w:rsid w:val="00A91DBC"/>
    <w:rsid w:val="00A92504"/>
    <w:rsid w:val="00A93678"/>
    <w:rsid w:val="00A93A48"/>
    <w:rsid w:val="00A953C1"/>
    <w:rsid w:val="00A9724A"/>
    <w:rsid w:val="00AA0910"/>
    <w:rsid w:val="00AA1634"/>
    <w:rsid w:val="00AB20B8"/>
    <w:rsid w:val="00AB47E8"/>
    <w:rsid w:val="00AC357D"/>
    <w:rsid w:val="00AC6F05"/>
    <w:rsid w:val="00AC766E"/>
    <w:rsid w:val="00AD42D8"/>
    <w:rsid w:val="00AD494C"/>
    <w:rsid w:val="00AD5EB7"/>
    <w:rsid w:val="00AD62E1"/>
    <w:rsid w:val="00AD6C4E"/>
    <w:rsid w:val="00AE2E16"/>
    <w:rsid w:val="00AF0083"/>
    <w:rsid w:val="00AF0379"/>
    <w:rsid w:val="00AF4245"/>
    <w:rsid w:val="00AF5A4E"/>
    <w:rsid w:val="00AF5D36"/>
    <w:rsid w:val="00AF7033"/>
    <w:rsid w:val="00B02754"/>
    <w:rsid w:val="00B0505B"/>
    <w:rsid w:val="00B0691B"/>
    <w:rsid w:val="00B07DC5"/>
    <w:rsid w:val="00B165B2"/>
    <w:rsid w:val="00B16D01"/>
    <w:rsid w:val="00B16E08"/>
    <w:rsid w:val="00B17686"/>
    <w:rsid w:val="00B20BB3"/>
    <w:rsid w:val="00B25AAB"/>
    <w:rsid w:val="00B2694A"/>
    <w:rsid w:val="00B27506"/>
    <w:rsid w:val="00B27DFA"/>
    <w:rsid w:val="00B320C5"/>
    <w:rsid w:val="00B34B35"/>
    <w:rsid w:val="00B4357D"/>
    <w:rsid w:val="00B4422E"/>
    <w:rsid w:val="00B54559"/>
    <w:rsid w:val="00B6347D"/>
    <w:rsid w:val="00B63C1E"/>
    <w:rsid w:val="00B63EC8"/>
    <w:rsid w:val="00B663B9"/>
    <w:rsid w:val="00B67977"/>
    <w:rsid w:val="00B706FB"/>
    <w:rsid w:val="00B76BCB"/>
    <w:rsid w:val="00B80890"/>
    <w:rsid w:val="00B8620C"/>
    <w:rsid w:val="00B92055"/>
    <w:rsid w:val="00B94C10"/>
    <w:rsid w:val="00B94FEE"/>
    <w:rsid w:val="00B95219"/>
    <w:rsid w:val="00B9603B"/>
    <w:rsid w:val="00BA165C"/>
    <w:rsid w:val="00BA1B8F"/>
    <w:rsid w:val="00BA27A3"/>
    <w:rsid w:val="00BA4F61"/>
    <w:rsid w:val="00BA5A31"/>
    <w:rsid w:val="00BA5DF5"/>
    <w:rsid w:val="00BB28CF"/>
    <w:rsid w:val="00BB2DAF"/>
    <w:rsid w:val="00BB37EA"/>
    <w:rsid w:val="00BB40C3"/>
    <w:rsid w:val="00BB5C5A"/>
    <w:rsid w:val="00BB604C"/>
    <w:rsid w:val="00BB77FB"/>
    <w:rsid w:val="00BC0C00"/>
    <w:rsid w:val="00BC3806"/>
    <w:rsid w:val="00BC4AE2"/>
    <w:rsid w:val="00BD1655"/>
    <w:rsid w:val="00BE248B"/>
    <w:rsid w:val="00BE4247"/>
    <w:rsid w:val="00BE47D6"/>
    <w:rsid w:val="00BE7A2C"/>
    <w:rsid w:val="00BF0A82"/>
    <w:rsid w:val="00BF0B3F"/>
    <w:rsid w:val="00BF496F"/>
    <w:rsid w:val="00BF5693"/>
    <w:rsid w:val="00BF5918"/>
    <w:rsid w:val="00BF742F"/>
    <w:rsid w:val="00BF786B"/>
    <w:rsid w:val="00C00FB5"/>
    <w:rsid w:val="00C027BB"/>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54A3"/>
    <w:rsid w:val="00C460D0"/>
    <w:rsid w:val="00C507BA"/>
    <w:rsid w:val="00C52EC5"/>
    <w:rsid w:val="00C5419E"/>
    <w:rsid w:val="00C669DC"/>
    <w:rsid w:val="00C706F0"/>
    <w:rsid w:val="00C71B04"/>
    <w:rsid w:val="00C71E51"/>
    <w:rsid w:val="00C7265F"/>
    <w:rsid w:val="00C73302"/>
    <w:rsid w:val="00C75761"/>
    <w:rsid w:val="00C75DBC"/>
    <w:rsid w:val="00C76FD4"/>
    <w:rsid w:val="00C84B33"/>
    <w:rsid w:val="00C84F3A"/>
    <w:rsid w:val="00C85202"/>
    <w:rsid w:val="00C90C96"/>
    <w:rsid w:val="00C910AB"/>
    <w:rsid w:val="00C92009"/>
    <w:rsid w:val="00C92890"/>
    <w:rsid w:val="00C93E84"/>
    <w:rsid w:val="00C97974"/>
    <w:rsid w:val="00CA1584"/>
    <w:rsid w:val="00CA2930"/>
    <w:rsid w:val="00CA3A0E"/>
    <w:rsid w:val="00CA3E1A"/>
    <w:rsid w:val="00CB085E"/>
    <w:rsid w:val="00CB341A"/>
    <w:rsid w:val="00CB3AD4"/>
    <w:rsid w:val="00CB4169"/>
    <w:rsid w:val="00CB4494"/>
    <w:rsid w:val="00CB48B3"/>
    <w:rsid w:val="00CB5236"/>
    <w:rsid w:val="00CC3D50"/>
    <w:rsid w:val="00CC7A1B"/>
    <w:rsid w:val="00CD0FD6"/>
    <w:rsid w:val="00CD1D8E"/>
    <w:rsid w:val="00CD2DC1"/>
    <w:rsid w:val="00CD70AF"/>
    <w:rsid w:val="00CD761F"/>
    <w:rsid w:val="00CE0569"/>
    <w:rsid w:val="00CE1CD8"/>
    <w:rsid w:val="00CE214E"/>
    <w:rsid w:val="00CE2B31"/>
    <w:rsid w:val="00CE2DED"/>
    <w:rsid w:val="00CE47A7"/>
    <w:rsid w:val="00CE5908"/>
    <w:rsid w:val="00CE62B5"/>
    <w:rsid w:val="00CE76A5"/>
    <w:rsid w:val="00CE7873"/>
    <w:rsid w:val="00CF019A"/>
    <w:rsid w:val="00CF1B04"/>
    <w:rsid w:val="00CF5211"/>
    <w:rsid w:val="00CF57AE"/>
    <w:rsid w:val="00CF7578"/>
    <w:rsid w:val="00D000F2"/>
    <w:rsid w:val="00D04B81"/>
    <w:rsid w:val="00D056A8"/>
    <w:rsid w:val="00D06975"/>
    <w:rsid w:val="00D10E56"/>
    <w:rsid w:val="00D129C3"/>
    <w:rsid w:val="00D129F6"/>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66FC"/>
    <w:rsid w:val="00D47E18"/>
    <w:rsid w:val="00D521C8"/>
    <w:rsid w:val="00D52334"/>
    <w:rsid w:val="00D55388"/>
    <w:rsid w:val="00D61CC8"/>
    <w:rsid w:val="00D6226D"/>
    <w:rsid w:val="00D6657A"/>
    <w:rsid w:val="00D674DB"/>
    <w:rsid w:val="00D71C8E"/>
    <w:rsid w:val="00D72EC7"/>
    <w:rsid w:val="00D76D8B"/>
    <w:rsid w:val="00D810F2"/>
    <w:rsid w:val="00D8180E"/>
    <w:rsid w:val="00D8566E"/>
    <w:rsid w:val="00D8719F"/>
    <w:rsid w:val="00D91001"/>
    <w:rsid w:val="00D92528"/>
    <w:rsid w:val="00D92E71"/>
    <w:rsid w:val="00D94A82"/>
    <w:rsid w:val="00D96C27"/>
    <w:rsid w:val="00D97BF7"/>
    <w:rsid w:val="00DA16B8"/>
    <w:rsid w:val="00DA272A"/>
    <w:rsid w:val="00DA2F9D"/>
    <w:rsid w:val="00DA3580"/>
    <w:rsid w:val="00DA3AA4"/>
    <w:rsid w:val="00DA3DB6"/>
    <w:rsid w:val="00DA3EA6"/>
    <w:rsid w:val="00DA60C1"/>
    <w:rsid w:val="00DA7550"/>
    <w:rsid w:val="00DB16B3"/>
    <w:rsid w:val="00DB24E2"/>
    <w:rsid w:val="00DB350B"/>
    <w:rsid w:val="00DB63AC"/>
    <w:rsid w:val="00DB7A48"/>
    <w:rsid w:val="00DC08F3"/>
    <w:rsid w:val="00DC0B91"/>
    <w:rsid w:val="00DC39F7"/>
    <w:rsid w:val="00DC41AA"/>
    <w:rsid w:val="00DD1351"/>
    <w:rsid w:val="00DD17F8"/>
    <w:rsid w:val="00DD335C"/>
    <w:rsid w:val="00DD4EDF"/>
    <w:rsid w:val="00DD57B1"/>
    <w:rsid w:val="00DD7728"/>
    <w:rsid w:val="00DD7F6D"/>
    <w:rsid w:val="00DE1206"/>
    <w:rsid w:val="00DE31F7"/>
    <w:rsid w:val="00DE5A0A"/>
    <w:rsid w:val="00DE6026"/>
    <w:rsid w:val="00DE6675"/>
    <w:rsid w:val="00DF0C9C"/>
    <w:rsid w:val="00DF2235"/>
    <w:rsid w:val="00E053E1"/>
    <w:rsid w:val="00E05818"/>
    <w:rsid w:val="00E06376"/>
    <w:rsid w:val="00E07016"/>
    <w:rsid w:val="00E1469E"/>
    <w:rsid w:val="00E14E78"/>
    <w:rsid w:val="00E14E7C"/>
    <w:rsid w:val="00E15CD8"/>
    <w:rsid w:val="00E16A70"/>
    <w:rsid w:val="00E233C9"/>
    <w:rsid w:val="00E23D0B"/>
    <w:rsid w:val="00E241FE"/>
    <w:rsid w:val="00E265AA"/>
    <w:rsid w:val="00E27ABE"/>
    <w:rsid w:val="00E43BB2"/>
    <w:rsid w:val="00E529E3"/>
    <w:rsid w:val="00E555B6"/>
    <w:rsid w:val="00E567B3"/>
    <w:rsid w:val="00E56B8C"/>
    <w:rsid w:val="00E56E3E"/>
    <w:rsid w:val="00E6224B"/>
    <w:rsid w:val="00E65476"/>
    <w:rsid w:val="00E67FD4"/>
    <w:rsid w:val="00E71629"/>
    <w:rsid w:val="00E73129"/>
    <w:rsid w:val="00E81792"/>
    <w:rsid w:val="00E81E6D"/>
    <w:rsid w:val="00E848A4"/>
    <w:rsid w:val="00E8753F"/>
    <w:rsid w:val="00EA1897"/>
    <w:rsid w:val="00EA3011"/>
    <w:rsid w:val="00EB1091"/>
    <w:rsid w:val="00EB1D2B"/>
    <w:rsid w:val="00EB46F5"/>
    <w:rsid w:val="00EB6D64"/>
    <w:rsid w:val="00EC112B"/>
    <w:rsid w:val="00EC15CE"/>
    <w:rsid w:val="00EC20AB"/>
    <w:rsid w:val="00EC3BF8"/>
    <w:rsid w:val="00EC4E3C"/>
    <w:rsid w:val="00EC57C9"/>
    <w:rsid w:val="00EC6445"/>
    <w:rsid w:val="00ED2D52"/>
    <w:rsid w:val="00ED7CBE"/>
    <w:rsid w:val="00EE1CE3"/>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08F"/>
    <w:rsid w:val="00F2313A"/>
    <w:rsid w:val="00F24D31"/>
    <w:rsid w:val="00F25FF8"/>
    <w:rsid w:val="00F36660"/>
    <w:rsid w:val="00F370BC"/>
    <w:rsid w:val="00F372E1"/>
    <w:rsid w:val="00F4356F"/>
    <w:rsid w:val="00F452D6"/>
    <w:rsid w:val="00F4547C"/>
    <w:rsid w:val="00F4793A"/>
    <w:rsid w:val="00F50F98"/>
    <w:rsid w:val="00F52354"/>
    <w:rsid w:val="00F52FE4"/>
    <w:rsid w:val="00F54A18"/>
    <w:rsid w:val="00F56EC7"/>
    <w:rsid w:val="00F63669"/>
    <w:rsid w:val="00F7073F"/>
    <w:rsid w:val="00F70BD6"/>
    <w:rsid w:val="00F70CF2"/>
    <w:rsid w:val="00F70DFB"/>
    <w:rsid w:val="00F72E74"/>
    <w:rsid w:val="00F760CA"/>
    <w:rsid w:val="00F82A70"/>
    <w:rsid w:val="00F82AC6"/>
    <w:rsid w:val="00F832FE"/>
    <w:rsid w:val="00F8597B"/>
    <w:rsid w:val="00F87BDC"/>
    <w:rsid w:val="00F92CC3"/>
    <w:rsid w:val="00F93990"/>
    <w:rsid w:val="00F939A2"/>
    <w:rsid w:val="00F93FE5"/>
    <w:rsid w:val="00FA37A6"/>
    <w:rsid w:val="00FA4001"/>
    <w:rsid w:val="00FA56C9"/>
    <w:rsid w:val="00FA5A07"/>
    <w:rsid w:val="00FB0379"/>
    <w:rsid w:val="00FB1201"/>
    <w:rsid w:val="00FB4ECC"/>
    <w:rsid w:val="00FB6487"/>
    <w:rsid w:val="00FB6B87"/>
    <w:rsid w:val="00FB7842"/>
    <w:rsid w:val="00FC1EB4"/>
    <w:rsid w:val="00FC3366"/>
    <w:rsid w:val="00FC49DB"/>
    <w:rsid w:val="00FC500E"/>
    <w:rsid w:val="00FC7146"/>
    <w:rsid w:val="00FD1E15"/>
    <w:rsid w:val="00FD3FC8"/>
    <w:rsid w:val="00FD6235"/>
    <w:rsid w:val="00FD65BC"/>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4360</Words>
  <Characters>24858</Characters>
  <Application>Microsoft Office Word</Application>
  <DocSecurity>0</DocSecurity>
  <Lines>207</Lines>
  <Paragraphs>58</Paragraphs>
  <ScaleCrop>false</ScaleCrop>
  <Company/>
  <LinksUpToDate>false</LinksUpToDate>
  <CharactersWithSpaces>29160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addlethorpe parish council</cp:lastModifiedBy>
  <cp:revision>163</cp:revision>
  <cp:lastPrinted>2024-04-25T09:10:00Z</cp:lastPrinted>
  <dcterms:created xsi:type="dcterms:W3CDTF">2025-01-08T13:29:00Z</dcterms:created>
  <dcterms:modified xsi:type="dcterms:W3CDTF">2025-01-20T13:24:00Z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